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82" w:rsidRPr="00A93D21" w:rsidRDefault="00DA0C82" w:rsidP="007631F3">
      <w:pPr>
        <w:jc w:val="center"/>
      </w:pPr>
    </w:p>
    <w:p w:rsidR="00557079" w:rsidRPr="00A93D21" w:rsidRDefault="00924572" w:rsidP="008F1A8D">
      <w:pPr>
        <w:jc w:val="both"/>
      </w:pPr>
      <w:r w:rsidRPr="00A93D21">
        <w:t xml:space="preserve">                                    </w:t>
      </w:r>
      <w:r w:rsidR="008F1A8D">
        <w:t xml:space="preserve">           </w:t>
      </w:r>
    </w:p>
    <w:p w:rsidR="00A93D21" w:rsidRDefault="00924572" w:rsidP="007631F3">
      <w:pPr>
        <w:jc w:val="right"/>
      </w:pPr>
      <w:r w:rsidRPr="00A93D21">
        <w:t xml:space="preserve"> </w:t>
      </w:r>
    </w:p>
    <w:p w:rsidR="00A93D21" w:rsidRDefault="00A93D21" w:rsidP="007631F3">
      <w:pPr>
        <w:jc w:val="right"/>
      </w:pPr>
    </w:p>
    <w:p w:rsidR="000F54EB" w:rsidRPr="009D0343" w:rsidRDefault="000F54EB" w:rsidP="009D0343">
      <w:pPr>
        <w:jc w:val="center"/>
        <w:rPr>
          <w:b/>
          <w:sz w:val="28"/>
          <w:szCs w:val="28"/>
        </w:rPr>
      </w:pPr>
      <w:r w:rsidRPr="009D0343">
        <w:rPr>
          <w:b/>
          <w:sz w:val="28"/>
          <w:szCs w:val="28"/>
        </w:rPr>
        <w:t>АДМИНИСТРАЦИЯ СТУДЕНОКСКОГО СЕЛЬСОВЕТА ЖЕЛЕЗНОГОРСКОГО РАЙОНА</w:t>
      </w:r>
    </w:p>
    <w:p w:rsidR="009D0343" w:rsidRDefault="009D0343" w:rsidP="009D0343">
      <w:pPr>
        <w:jc w:val="both"/>
        <w:rPr>
          <w:b/>
          <w:sz w:val="28"/>
          <w:szCs w:val="28"/>
        </w:rPr>
      </w:pPr>
    </w:p>
    <w:p w:rsidR="000F54EB" w:rsidRPr="009D0343" w:rsidRDefault="000F54EB" w:rsidP="009D0343">
      <w:pPr>
        <w:jc w:val="center"/>
        <w:rPr>
          <w:b/>
          <w:sz w:val="28"/>
          <w:szCs w:val="28"/>
        </w:rPr>
      </w:pPr>
      <w:r w:rsidRPr="009D0343">
        <w:rPr>
          <w:b/>
          <w:sz w:val="28"/>
          <w:szCs w:val="28"/>
        </w:rPr>
        <w:t>ПОСТАНОВЛЕНИЕ</w:t>
      </w:r>
    </w:p>
    <w:p w:rsidR="000F54EB" w:rsidRPr="009D0343" w:rsidRDefault="000F54EB" w:rsidP="009D0343">
      <w:pPr>
        <w:jc w:val="both"/>
        <w:rPr>
          <w:b/>
          <w:sz w:val="28"/>
          <w:szCs w:val="28"/>
        </w:rPr>
      </w:pPr>
      <w:r w:rsidRPr="009D0343">
        <w:rPr>
          <w:b/>
          <w:sz w:val="28"/>
          <w:szCs w:val="28"/>
        </w:rPr>
        <w:t xml:space="preserve">                    </w:t>
      </w:r>
    </w:p>
    <w:p w:rsidR="000F54EB" w:rsidRPr="009D0343" w:rsidRDefault="000F54EB" w:rsidP="009D0343">
      <w:pPr>
        <w:jc w:val="both"/>
        <w:rPr>
          <w:b/>
          <w:sz w:val="28"/>
          <w:szCs w:val="28"/>
          <w:u w:val="single"/>
        </w:rPr>
      </w:pPr>
      <w:r w:rsidRPr="009D0343">
        <w:rPr>
          <w:b/>
          <w:sz w:val="28"/>
          <w:szCs w:val="28"/>
        </w:rPr>
        <w:t xml:space="preserve">  </w:t>
      </w:r>
      <w:r w:rsidRPr="009D0343">
        <w:rPr>
          <w:b/>
          <w:sz w:val="28"/>
          <w:szCs w:val="28"/>
          <w:u w:val="single"/>
        </w:rPr>
        <w:t xml:space="preserve"> 14.10.2016 года    </w:t>
      </w:r>
      <w:r w:rsidRPr="009D0343">
        <w:rPr>
          <w:b/>
          <w:sz w:val="28"/>
          <w:szCs w:val="28"/>
        </w:rPr>
        <w:t xml:space="preserve">       </w:t>
      </w:r>
      <w:r w:rsidRPr="009D0343">
        <w:rPr>
          <w:b/>
          <w:sz w:val="28"/>
          <w:szCs w:val="28"/>
          <w:u w:val="single"/>
        </w:rPr>
        <w:t xml:space="preserve">  № 12</w:t>
      </w:r>
      <w:r w:rsidR="008316D2" w:rsidRPr="009D0343">
        <w:rPr>
          <w:b/>
          <w:sz w:val="28"/>
          <w:szCs w:val="28"/>
          <w:u w:val="single"/>
        </w:rPr>
        <w:t>4</w:t>
      </w:r>
      <w:r w:rsidRPr="009D0343">
        <w:rPr>
          <w:b/>
          <w:sz w:val="28"/>
          <w:szCs w:val="28"/>
          <w:u w:val="single"/>
        </w:rPr>
        <w:t>_</w:t>
      </w:r>
    </w:p>
    <w:p w:rsidR="000F54EB" w:rsidRPr="009D0343" w:rsidRDefault="000F54EB" w:rsidP="009D0343">
      <w:pPr>
        <w:jc w:val="both"/>
        <w:rPr>
          <w:sz w:val="28"/>
          <w:szCs w:val="28"/>
        </w:rPr>
      </w:pPr>
      <w:r w:rsidRPr="009D0343">
        <w:rPr>
          <w:sz w:val="28"/>
          <w:szCs w:val="28"/>
        </w:rPr>
        <w:t xml:space="preserve">    </w:t>
      </w:r>
      <w:proofErr w:type="spellStart"/>
      <w:r w:rsidRPr="009D0343">
        <w:rPr>
          <w:sz w:val="28"/>
          <w:szCs w:val="28"/>
        </w:rPr>
        <w:t>д</w:t>
      </w:r>
      <w:proofErr w:type="gramStart"/>
      <w:r w:rsidRPr="009D0343">
        <w:rPr>
          <w:sz w:val="28"/>
          <w:szCs w:val="28"/>
        </w:rPr>
        <w:t>.С</w:t>
      </w:r>
      <w:proofErr w:type="gramEnd"/>
      <w:r w:rsidRPr="009D0343">
        <w:rPr>
          <w:sz w:val="28"/>
          <w:szCs w:val="28"/>
        </w:rPr>
        <w:t>туденок</w:t>
      </w:r>
      <w:proofErr w:type="spellEnd"/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0F54EB" w:rsidRPr="009D0343" w:rsidRDefault="000F54EB" w:rsidP="009D0343">
      <w:pPr>
        <w:shd w:val="clear" w:color="auto" w:fill="FFFFFF"/>
        <w:spacing w:before="10" w:after="10"/>
        <w:ind w:right="4252"/>
        <w:jc w:val="both"/>
        <w:rPr>
          <w:sz w:val="28"/>
          <w:szCs w:val="28"/>
        </w:rPr>
      </w:pPr>
      <w:r w:rsidRPr="009D0343">
        <w:rPr>
          <w:sz w:val="28"/>
          <w:szCs w:val="28"/>
        </w:rPr>
        <w:t>Об утверждении отчета о реализ</w:t>
      </w:r>
      <w:r w:rsidRPr="009D0343">
        <w:rPr>
          <w:sz w:val="28"/>
          <w:szCs w:val="28"/>
        </w:rPr>
        <w:t>а</w:t>
      </w:r>
      <w:r w:rsidRPr="009D0343">
        <w:rPr>
          <w:sz w:val="28"/>
          <w:szCs w:val="28"/>
        </w:rPr>
        <w:t xml:space="preserve">ции муниципальной долгосрочной целевой программы «Пожарная безопасность и защита населения </w:t>
      </w:r>
      <w:r w:rsidR="00E31241" w:rsidRPr="009D0343">
        <w:rPr>
          <w:sz w:val="28"/>
          <w:szCs w:val="28"/>
        </w:rPr>
        <w:t>в</w:t>
      </w:r>
      <w:r w:rsidRPr="009D0343">
        <w:rPr>
          <w:sz w:val="28"/>
          <w:szCs w:val="28"/>
        </w:rPr>
        <w:t xml:space="preserve"> «</w:t>
      </w:r>
      <w:proofErr w:type="spellStart"/>
      <w:r w:rsidR="008316D2" w:rsidRPr="009D0343">
        <w:rPr>
          <w:sz w:val="28"/>
          <w:szCs w:val="28"/>
        </w:rPr>
        <w:t>Студенокск</w:t>
      </w:r>
      <w:r w:rsidR="00E31241" w:rsidRPr="009D0343">
        <w:rPr>
          <w:sz w:val="28"/>
          <w:szCs w:val="28"/>
        </w:rPr>
        <w:t>ом</w:t>
      </w:r>
      <w:proofErr w:type="spellEnd"/>
      <w:r w:rsidR="008316D2" w:rsidRPr="009D0343">
        <w:rPr>
          <w:sz w:val="28"/>
          <w:szCs w:val="28"/>
        </w:rPr>
        <w:t xml:space="preserve"> сельсовет</w:t>
      </w:r>
      <w:r w:rsidR="00E31241" w:rsidRPr="009D0343">
        <w:rPr>
          <w:sz w:val="28"/>
          <w:szCs w:val="28"/>
        </w:rPr>
        <w:t>е</w:t>
      </w:r>
      <w:r w:rsidR="008316D2" w:rsidRPr="009D0343">
        <w:rPr>
          <w:sz w:val="28"/>
          <w:szCs w:val="28"/>
        </w:rPr>
        <w:t xml:space="preserve">» </w:t>
      </w:r>
      <w:r w:rsidRPr="009D0343">
        <w:rPr>
          <w:sz w:val="28"/>
          <w:szCs w:val="28"/>
        </w:rPr>
        <w:t xml:space="preserve"> на 201</w:t>
      </w:r>
      <w:r w:rsidR="008316D2" w:rsidRPr="009D0343">
        <w:rPr>
          <w:sz w:val="28"/>
          <w:szCs w:val="28"/>
        </w:rPr>
        <w:t>5</w:t>
      </w:r>
      <w:r w:rsidRPr="009D0343">
        <w:rPr>
          <w:sz w:val="28"/>
          <w:szCs w:val="28"/>
        </w:rPr>
        <w:t>-201</w:t>
      </w:r>
      <w:r w:rsidR="008316D2" w:rsidRPr="009D0343">
        <w:rPr>
          <w:sz w:val="28"/>
          <w:szCs w:val="28"/>
        </w:rPr>
        <w:t>7</w:t>
      </w:r>
      <w:r w:rsidRPr="009D0343">
        <w:rPr>
          <w:sz w:val="28"/>
          <w:szCs w:val="28"/>
        </w:rPr>
        <w:t xml:space="preserve"> годы»</w:t>
      </w:r>
      <w:r w:rsidR="009D0343">
        <w:rPr>
          <w:sz w:val="28"/>
          <w:szCs w:val="28"/>
        </w:rPr>
        <w:t xml:space="preserve"> </w:t>
      </w:r>
      <w:r w:rsidRPr="009D0343">
        <w:rPr>
          <w:sz w:val="28"/>
          <w:szCs w:val="28"/>
        </w:rPr>
        <w:t xml:space="preserve"> за 201</w:t>
      </w:r>
      <w:r w:rsidR="008316D2" w:rsidRPr="009D0343">
        <w:rPr>
          <w:sz w:val="28"/>
          <w:szCs w:val="28"/>
        </w:rPr>
        <w:t>5</w:t>
      </w:r>
      <w:r w:rsidRPr="009D0343">
        <w:rPr>
          <w:sz w:val="28"/>
          <w:szCs w:val="28"/>
        </w:rPr>
        <w:t xml:space="preserve"> год</w:t>
      </w:r>
    </w:p>
    <w:p w:rsidR="000F54EB" w:rsidRPr="009D0343" w:rsidRDefault="000F54EB" w:rsidP="009D0343">
      <w:pPr>
        <w:shd w:val="clear" w:color="auto" w:fill="FFFFFF"/>
        <w:spacing w:before="10" w:after="10"/>
        <w:ind w:right="4252"/>
        <w:jc w:val="both"/>
        <w:rPr>
          <w:sz w:val="28"/>
          <w:szCs w:val="28"/>
        </w:rPr>
      </w:pPr>
    </w:p>
    <w:p w:rsidR="000F54EB" w:rsidRPr="009D0343" w:rsidRDefault="00FA3C91" w:rsidP="009D0343">
      <w:pPr>
        <w:spacing w:before="10" w:after="10"/>
        <w:jc w:val="both"/>
        <w:rPr>
          <w:spacing w:val="-2"/>
          <w:sz w:val="28"/>
          <w:szCs w:val="28"/>
        </w:rPr>
      </w:pPr>
      <w:r w:rsidRPr="009D0343">
        <w:rPr>
          <w:sz w:val="28"/>
          <w:szCs w:val="28"/>
        </w:rPr>
        <w:t xml:space="preserve">        </w:t>
      </w:r>
      <w:r w:rsidR="000F54EB" w:rsidRPr="009D0343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2861E3" w:rsidRPr="009D0343">
        <w:rPr>
          <w:sz w:val="28"/>
          <w:szCs w:val="28"/>
        </w:rPr>
        <w:t>Студенокского</w:t>
      </w:r>
      <w:proofErr w:type="spellEnd"/>
      <w:r w:rsidR="002861E3" w:rsidRPr="009D0343">
        <w:rPr>
          <w:sz w:val="28"/>
          <w:szCs w:val="28"/>
        </w:rPr>
        <w:t xml:space="preserve"> сельсовета </w:t>
      </w:r>
      <w:proofErr w:type="spellStart"/>
      <w:r w:rsidR="002861E3" w:rsidRPr="009D0343">
        <w:rPr>
          <w:sz w:val="28"/>
          <w:szCs w:val="28"/>
        </w:rPr>
        <w:t>Железногорского</w:t>
      </w:r>
      <w:proofErr w:type="spellEnd"/>
      <w:r w:rsidR="002861E3" w:rsidRPr="009D0343">
        <w:rPr>
          <w:sz w:val="28"/>
          <w:szCs w:val="28"/>
        </w:rPr>
        <w:t xml:space="preserve"> </w:t>
      </w:r>
      <w:r w:rsidR="000F54EB" w:rsidRPr="009D0343">
        <w:rPr>
          <w:sz w:val="28"/>
          <w:szCs w:val="28"/>
        </w:rPr>
        <w:t xml:space="preserve"> района от 1</w:t>
      </w:r>
      <w:r w:rsidR="002861E3" w:rsidRPr="009D0343">
        <w:rPr>
          <w:sz w:val="28"/>
          <w:szCs w:val="28"/>
        </w:rPr>
        <w:t>8</w:t>
      </w:r>
      <w:r w:rsidR="000F54EB" w:rsidRPr="009D0343">
        <w:rPr>
          <w:sz w:val="28"/>
          <w:szCs w:val="28"/>
        </w:rPr>
        <w:t>.</w:t>
      </w:r>
      <w:r w:rsidR="002861E3" w:rsidRPr="009D0343">
        <w:rPr>
          <w:sz w:val="28"/>
          <w:szCs w:val="28"/>
        </w:rPr>
        <w:t>11</w:t>
      </w:r>
      <w:r w:rsidR="000F54EB" w:rsidRPr="009D0343">
        <w:rPr>
          <w:sz w:val="28"/>
          <w:szCs w:val="28"/>
        </w:rPr>
        <w:t>.201</w:t>
      </w:r>
      <w:r w:rsidR="002861E3" w:rsidRPr="009D0343">
        <w:rPr>
          <w:sz w:val="28"/>
          <w:szCs w:val="28"/>
        </w:rPr>
        <w:t>3</w:t>
      </w:r>
      <w:r w:rsidR="000F54EB" w:rsidRPr="009D0343">
        <w:rPr>
          <w:sz w:val="28"/>
          <w:szCs w:val="28"/>
        </w:rPr>
        <w:t xml:space="preserve"> № </w:t>
      </w:r>
      <w:r w:rsidR="002861E3" w:rsidRPr="009D0343">
        <w:rPr>
          <w:sz w:val="28"/>
          <w:szCs w:val="28"/>
        </w:rPr>
        <w:t>123/1</w:t>
      </w:r>
      <w:proofErr w:type="gramStart"/>
      <w:r w:rsidR="002861E3" w:rsidRPr="009D0343">
        <w:rPr>
          <w:sz w:val="28"/>
          <w:szCs w:val="28"/>
        </w:rPr>
        <w:t xml:space="preserve"> </w:t>
      </w:r>
      <w:r w:rsidR="000F54EB" w:rsidRPr="009D0343">
        <w:rPr>
          <w:sz w:val="28"/>
          <w:szCs w:val="28"/>
        </w:rPr>
        <w:t xml:space="preserve"> </w:t>
      </w:r>
      <w:r w:rsidR="002861E3" w:rsidRPr="009D0343">
        <w:rPr>
          <w:bCs/>
          <w:color w:val="000000"/>
          <w:sz w:val="28"/>
          <w:szCs w:val="28"/>
        </w:rPr>
        <w:t>О</w:t>
      </w:r>
      <w:proofErr w:type="gramEnd"/>
      <w:r w:rsidR="002861E3" w:rsidRPr="009D0343">
        <w:rPr>
          <w:bCs/>
          <w:color w:val="000000"/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</w:t>
      </w:r>
      <w:proofErr w:type="spellStart"/>
      <w:r w:rsidR="002861E3" w:rsidRPr="009D0343">
        <w:rPr>
          <w:bCs/>
          <w:color w:val="000000"/>
          <w:sz w:val="28"/>
          <w:szCs w:val="28"/>
        </w:rPr>
        <w:t>Студенокского</w:t>
      </w:r>
      <w:proofErr w:type="spellEnd"/>
      <w:r w:rsidR="002861E3" w:rsidRPr="009D0343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2861E3" w:rsidRPr="009D0343">
        <w:rPr>
          <w:bCs/>
          <w:color w:val="000000"/>
          <w:sz w:val="28"/>
          <w:szCs w:val="28"/>
        </w:rPr>
        <w:t>Железногорского</w:t>
      </w:r>
      <w:proofErr w:type="spellEnd"/>
      <w:r w:rsidR="002861E3" w:rsidRPr="009D0343">
        <w:rPr>
          <w:bCs/>
          <w:color w:val="000000"/>
          <w:sz w:val="28"/>
          <w:szCs w:val="28"/>
        </w:rPr>
        <w:t xml:space="preserve"> района Курской области</w:t>
      </w:r>
      <w:r w:rsidR="000F54EB" w:rsidRPr="009D0343">
        <w:rPr>
          <w:sz w:val="28"/>
          <w:szCs w:val="28"/>
        </w:rPr>
        <w:t xml:space="preserve">, </w:t>
      </w:r>
      <w:r w:rsidR="000F54EB" w:rsidRPr="009D0343">
        <w:rPr>
          <w:spacing w:val="-2"/>
          <w:sz w:val="28"/>
          <w:szCs w:val="28"/>
        </w:rPr>
        <w:t>руководствуясь  Устав</w:t>
      </w:r>
      <w:r w:rsidR="00206DD5" w:rsidRPr="009D0343">
        <w:rPr>
          <w:spacing w:val="-2"/>
          <w:sz w:val="28"/>
          <w:szCs w:val="28"/>
        </w:rPr>
        <w:t xml:space="preserve">ом </w:t>
      </w:r>
      <w:r w:rsidR="000F54EB" w:rsidRPr="009D0343">
        <w:rPr>
          <w:spacing w:val="-2"/>
          <w:sz w:val="28"/>
          <w:szCs w:val="28"/>
        </w:rPr>
        <w:t xml:space="preserve"> муниципального образования «</w:t>
      </w:r>
      <w:proofErr w:type="spellStart"/>
      <w:r w:rsidR="00206DD5" w:rsidRPr="009D0343">
        <w:rPr>
          <w:spacing w:val="-2"/>
          <w:sz w:val="28"/>
          <w:szCs w:val="28"/>
        </w:rPr>
        <w:t>Студенокский</w:t>
      </w:r>
      <w:proofErr w:type="spellEnd"/>
      <w:r w:rsidR="00206DD5" w:rsidRPr="009D0343">
        <w:rPr>
          <w:spacing w:val="-2"/>
          <w:sz w:val="28"/>
          <w:szCs w:val="28"/>
        </w:rPr>
        <w:t xml:space="preserve"> сельсовет» </w:t>
      </w:r>
      <w:proofErr w:type="spellStart"/>
      <w:r w:rsidR="00206DD5" w:rsidRPr="009D0343">
        <w:rPr>
          <w:spacing w:val="-2"/>
          <w:sz w:val="28"/>
          <w:szCs w:val="28"/>
        </w:rPr>
        <w:t>Железногорского</w:t>
      </w:r>
      <w:proofErr w:type="spellEnd"/>
      <w:r w:rsidR="00206DD5" w:rsidRPr="009D0343">
        <w:rPr>
          <w:spacing w:val="-2"/>
          <w:sz w:val="28"/>
          <w:szCs w:val="28"/>
        </w:rPr>
        <w:t xml:space="preserve"> р</w:t>
      </w:r>
      <w:r w:rsidR="000F54EB" w:rsidRPr="009D0343">
        <w:rPr>
          <w:spacing w:val="-2"/>
          <w:sz w:val="28"/>
          <w:szCs w:val="28"/>
        </w:rPr>
        <w:t>айон</w:t>
      </w:r>
      <w:r w:rsidR="00206DD5" w:rsidRPr="009D0343">
        <w:rPr>
          <w:spacing w:val="-2"/>
          <w:sz w:val="28"/>
          <w:szCs w:val="28"/>
        </w:rPr>
        <w:t>а</w:t>
      </w:r>
      <w:r w:rsidR="000F54EB" w:rsidRPr="009D0343">
        <w:rPr>
          <w:spacing w:val="-2"/>
          <w:sz w:val="28"/>
          <w:szCs w:val="28"/>
        </w:rPr>
        <w:t xml:space="preserve">, Администрация </w:t>
      </w:r>
      <w:proofErr w:type="spellStart"/>
      <w:r w:rsidRPr="009D0343">
        <w:rPr>
          <w:spacing w:val="-2"/>
          <w:sz w:val="28"/>
          <w:szCs w:val="28"/>
        </w:rPr>
        <w:t>Студеноского</w:t>
      </w:r>
      <w:proofErr w:type="spellEnd"/>
      <w:r w:rsidRPr="009D0343">
        <w:rPr>
          <w:spacing w:val="-2"/>
          <w:sz w:val="28"/>
          <w:szCs w:val="28"/>
        </w:rPr>
        <w:t xml:space="preserve"> сельсовета </w:t>
      </w:r>
      <w:proofErr w:type="spellStart"/>
      <w:r w:rsidRPr="009D0343">
        <w:rPr>
          <w:spacing w:val="-2"/>
          <w:sz w:val="28"/>
          <w:szCs w:val="28"/>
        </w:rPr>
        <w:t>Железногорского</w:t>
      </w:r>
      <w:proofErr w:type="spellEnd"/>
      <w:r w:rsidRPr="009D0343">
        <w:rPr>
          <w:spacing w:val="-2"/>
          <w:sz w:val="28"/>
          <w:szCs w:val="28"/>
        </w:rPr>
        <w:t xml:space="preserve"> района </w:t>
      </w:r>
    </w:p>
    <w:p w:rsidR="00FA3C91" w:rsidRPr="009D0343" w:rsidRDefault="00FA3C91" w:rsidP="009D0343">
      <w:pPr>
        <w:spacing w:before="10" w:after="10"/>
        <w:jc w:val="both"/>
        <w:rPr>
          <w:spacing w:val="-2"/>
          <w:sz w:val="28"/>
          <w:szCs w:val="28"/>
        </w:rPr>
      </w:pPr>
    </w:p>
    <w:p w:rsidR="000F54EB" w:rsidRPr="009D0343" w:rsidRDefault="000F54EB" w:rsidP="009D0343">
      <w:pPr>
        <w:spacing w:before="10" w:after="10"/>
        <w:ind w:firstLine="2694"/>
        <w:jc w:val="both"/>
        <w:rPr>
          <w:sz w:val="28"/>
          <w:szCs w:val="28"/>
        </w:rPr>
      </w:pPr>
      <w:r w:rsidRPr="009D0343">
        <w:rPr>
          <w:sz w:val="28"/>
          <w:szCs w:val="28"/>
        </w:rPr>
        <w:t>ПОСТАНОВЛЯЕТ:</w:t>
      </w:r>
    </w:p>
    <w:p w:rsidR="000F54EB" w:rsidRPr="009D0343" w:rsidRDefault="000F54EB" w:rsidP="009D0343">
      <w:pPr>
        <w:spacing w:before="10" w:after="10"/>
        <w:jc w:val="both"/>
        <w:rPr>
          <w:sz w:val="28"/>
          <w:szCs w:val="28"/>
        </w:rPr>
      </w:pPr>
    </w:p>
    <w:p w:rsidR="000F54EB" w:rsidRPr="009D0343" w:rsidRDefault="000F54EB" w:rsidP="009D0343">
      <w:pPr>
        <w:pStyle w:val="a7"/>
        <w:spacing w:before="10" w:after="10"/>
        <w:ind w:right="40" w:firstLine="567"/>
        <w:rPr>
          <w:szCs w:val="28"/>
        </w:rPr>
      </w:pPr>
      <w:r w:rsidRPr="009D0343">
        <w:rPr>
          <w:szCs w:val="28"/>
        </w:rPr>
        <w:t>1. Утвердить отчет о реализации муниципальной долгосрочной целевой программы «Пожарная безопасность и защита насел</w:t>
      </w:r>
      <w:r w:rsidRPr="009D0343">
        <w:rPr>
          <w:szCs w:val="28"/>
        </w:rPr>
        <w:t>е</w:t>
      </w:r>
      <w:r w:rsidRPr="009D0343">
        <w:rPr>
          <w:szCs w:val="28"/>
        </w:rPr>
        <w:t xml:space="preserve">ния </w:t>
      </w:r>
      <w:r w:rsidR="005B5B77" w:rsidRPr="009D0343">
        <w:rPr>
          <w:szCs w:val="28"/>
        </w:rPr>
        <w:t>в</w:t>
      </w:r>
      <w:r w:rsidRPr="009D0343">
        <w:rPr>
          <w:szCs w:val="28"/>
        </w:rPr>
        <w:t xml:space="preserve">  муниципально</w:t>
      </w:r>
      <w:r w:rsidR="005B5B77" w:rsidRPr="009D0343">
        <w:rPr>
          <w:szCs w:val="28"/>
        </w:rPr>
        <w:t>м</w:t>
      </w:r>
      <w:r w:rsidRPr="009D0343">
        <w:rPr>
          <w:szCs w:val="28"/>
        </w:rPr>
        <w:t xml:space="preserve"> образовани</w:t>
      </w:r>
      <w:r w:rsidR="005B5B77" w:rsidRPr="009D0343">
        <w:rPr>
          <w:szCs w:val="28"/>
        </w:rPr>
        <w:t>и</w:t>
      </w:r>
      <w:r w:rsidRPr="009D0343">
        <w:rPr>
          <w:szCs w:val="28"/>
        </w:rPr>
        <w:t xml:space="preserve"> «</w:t>
      </w:r>
      <w:proofErr w:type="spellStart"/>
      <w:r w:rsidR="005B5B77" w:rsidRPr="009D0343">
        <w:rPr>
          <w:szCs w:val="28"/>
        </w:rPr>
        <w:t>Студенокский</w:t>
      </w:r>
      <w:proofErr w:type="spellEnd"/>
      <w:r w:rsidR="005B5B77" w:rsidRPr="009D0343">
        <w:rPr>
          <w:szCs w:val="28"/>
        </w:rPr>
        <w:t xml:space="preserve"> сельсовет» </w:t>
      </w:r>
      <w:proofErr w:type="spellStart"/>
      <w:r w:rsidR="005B5B77" w:rsidRPr="009D0343">
        <w:rPr>
          <w:szCs w:val="28"/>
        </w:rPr>
        <w:t>Железногорского</w:t>
      </w:r>
      <w:proofErr w:type="spellEnd"/>
      <w:r w:rsidR="005B5B77" w:rsidRPr="009D0343">
        <w:rPr>
          <w:szCs w:val="28"/>
        </w:rPr>
        <w:t xml:space="preserve"> </w:t>
      </w:r>
      <w:r w:rsidRPr="009D0343">
        <w:rPr>
          <w:szCs w:val="28"/>
        </w:rPr>
        <w:t xml:space="preserve"> район</w:t>
      </w:r>
      <w:r w:rsidR="005B5B77" w:rsidRPr="009D0343">
        <w:rPr>
          <w:szCs w:val="28"/>
        </w:rPr>
        <w:t>а</w:t>
      </w:r>
      <w:r w:rsidRPr="009D0343">
        <w:rPr>
          <w:szCs w:val="28"/>
        </w:rPr>
        <w:t>» от чрезвычайных ситуаций на 201</w:t>
      </w:r>
      <w:r w:rsidR="00E31241" w:rsidRPr="009D0343">
        <w:rPr>
          <w:szCs w:val="28"/>
        </w:rPr>
        <w:t>5</w:t>
      </w:r>
      <w:r w:rsidRPr="009D0343">
        <w:rPr>
          <w:szCs w:val="28"/>
        </w:rPr>
        <w:t>-201</w:t>
      </w:r>
      <w:r w:rsidR="00E31241" w:rsidRPr="009D0343">
        <w:rPr>
          <w:szCs w:val="28"/>
        </w:rPr>
        <w:t>7</w:t>
      </w:r>
      <w:r w:rsidRPr="009D0343">
        <w:rPr>
          <w:szCs w:val="28"/>
        </w:rPr>
        <w:t xml:space="preserve"> годы» за 201</w:t>
      </w:r>
      <w:r w:rsidR="00E31241" w:rsidRPr="009D0343">
        <w:rPr>
          <w:szCs w:val="28"/>
        </w:rPr>
        <w:t>5</w:t>
      </w:r>
      <w:r w:rsidRPr="009D0343">
        <w:rPr>
          <w:szCs w:val="28"/>
        </w:rPr>
        <w:t xml:space="preserve"> год согласно прилож</w:t>
      </w:r>
      <w:r w:rsidRPr="009D0343">
        <w:rPr>
          <w:szCs w:val="28"/>
        </w:rPr>
        <w:t>е</w:t>
      </w:r>
      <w:r w:rsidRPr="009D0343">
        <w:rPr>
          <w:szCs w:val="28"/>
        </w:rPr>
        <w:t>нию.</w:t>
      </w:r>
    </w:p>
    <w:p w:rsidR="000F54EB" w:rsidRPr="009D0343" w:rsidRDefault="000F54EB" w:rsidP="009D0343">
      <w:pPr>
        <w:pStyle w:val="a7"/>
        <w:spacing w:before="10" w:after="10"/>
        <w:ind w:right="40" w:firstLine="567"/>
        <w:rPr>
          <w:szCs w:val="28"/>
        </w:rPr>
      </w:pPr>
      <w:r w:rsidRPr="009D0343">
        <w:rPr>
          <w:szCs w:val="28"/>
        </w:rPr>
        <w:t>2. Настоящее постановление подлежит опубликованию в средствах масс</w:t>
      </w:r>
      <w:r w:rsidRPr="009D0343">
        <w:rPr>
          <w:szCs w:val="28"/>
        </w:rPr>
        <w:t>о</w:t>
      </w:r>
      <w:r w:rsidRPr="009D0343">
        <w:rPr>
          <w:szCs w:val="28"/>
        </w:rPr>
        <w:t>вой информации</w:t>
      </w:r>
      <w:r w:rsidR="00E31241" w:rsidRPr="009D0343">
        <w:rPr>
          <w:szCs w:val="28"/>
        </w:rPr>
        <w:t xml:space="preserve"> и на официальном сайте муниципального образования в сети Интернет</w:t>
      </w:r>
      <w:r w:rsidRPr="009D0343">
        <w:rPr>
          <w:szCs w:val="28"/>
        </w:rPr>
        <w:t xml:space="preserve">. </w:t>
      </w:r>
    </w:p>
    <w:p w:rsidR="000F54EB" w:rsidRPr="009D0343" w:rsidRDefault="000F54EB" w:rsidP="009D0343">
      <w:pPr>
        <w:tabs>
          <w:tab w:val="right" w:pos="9072"/>
        </w:tabs>
        <w:spacing w:before="10" w:after="10"/>
        <w:jc w:val="both"/>
        <w:rPr>
          <w:sz w:val="28"/>
          <w:szCs w:val="28"/>
        </w:rPr>
      </w:pPr>
    </w:p>
    <w:p w:rsidR="00E31241" w:rsidRPr="009D0343" w:rsidRDefault="00E31241" w:rsidP="009D0343">
      <w:pPr>
        <w:tabs>
          <w:tab w:val="right" w:pos="9072"/>
        </w:tabs>
        <w:spacing w:before="10" w:after="10"/>
        <w:jc w:val="both"/>
        <w:rPr>
          <w:sz w:val="28"/>
          <w:szCs w:val="28"/>
        </w:rPr>
      </w:pPr>
    </w:p>
    <w:p w:rsidR="00E31241" w:rsidRPr="009D0343" w:rsidRDefault="00E31241" w:rsidP="009D0343">
      <w:pPr>
        <w:tabs>
          <w:tab w:val="right" w:pos="9072"/>
        </w:tabs>
        <w:spacing w:before="10" w:after="10"/>
        <w:jc w:val="both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E31241" w:rsidRPr="009D0343" w:rsidRDefault="00E31241" w:rsidP="009D0343">
      <w:pPr>
        <w:shd w:val="clear" w:color="auto" w:fill="FFFFFF"/>
        <w:spacing w:line="270" w:lineRule="atLeast"/>
        <w:jc w:val="both"/>
        <w:rPr>
          <w:bCs/>
          <w:color w:val="000000"/>
          <w:sz w:val="28"/>
          <w:szCs w:val="28"/>
        </w:rPr>
      </w:pPr>
      <w:r w:rsidRPr="009D0343">
        <w:rPr>
          <w:bCs/>
          <w:color w:val="000000"/>
          <w:sz w:val="28"/>
          <w:szCs w:val="28"/>
        </w:rPr>
        <w:t xml:space="preserve">Глава </w:t>
      </w:r>
      <w:proofErr w:type="spellStart"/>
      <w:r w:rsidRPr="009D0343">
        <w:rPr>
          <w:bCs/>
          <w:color w:val="000000"/>
          <w:sz w:val="28"/>
          <w:szCs w:val="28"/>
        </w:rPr>
        <w:t>Студенокского</w:t>
      </w:r>
      <w:proofErr w:type="spellEnd"/>
      <w:r w:rsidRPr="009D0343">
        <w:rPr>
          <w:bCs/>
          <w:color w:val="000000"/>
          <w:sz w:val="28"/>
          <w:szCs w:val="28"/>
        </w:rPr>
        <w:t xml:space="preserve"> сельсовета</w:t>
      </w:r>
    </w:p>
    <w:p w:rsidR="00E31241" w:rsidRPr="009D0343" w:rsidRDefault="00E31241" w:rsidP="009D0343">
      <w:pPr>
        <w:shd w:val="clear" w:color="auto" w:fill="FFFFFF"/>
        <w:spacing w:line="270" w:lineRule="atLeast"/>
        <w:jc w:val="both"/>
        <w:rPr>
          <w:bCs/>
          <w:color w:val="000000"/>
          <w:sz w:val="28"/>
          <w:szCs w:val="28"/>
        </w:rPr>
      </w:pPr>
      <w:r w:rsidRPr="009D0343">
        <w:rPr>
          <w:bCs/>
          <w:color w:val="000000"/>
          <w:sz w:val="28"/>
          <w:szCs w:val="28"/>
        </w:rPr>
        <w:t xml:space="preserve">   </w:t>
      </w:r>
      <w:proofErr w:type="spellStart"/>
      <w:r w:rsidRPr="009D0343">
        <w:rPr>
          <w:bCs/>
          <w:color w:val="000000"/>
          <w:sz w:val="28"/>
          <w:szCs w:val="28"/>
        </w:rPr>
        <w:t>Железногорского</w:t>
      </w:r>
      <w:proofErr w:type="spellEnd"/>
      <w:r w:rsidRPr="009D0343">
        <w:rPr>
          <w:bCs/>
          <w:color w:val="000000"/>
          <w:sz w:val="28"/>
          <w:szCs w:val="28"/>
        </w:rPr>
        <w:t xml:space="preserve"> района                                                           Т.А. Санкина</w:t>
      </w:r>
    </w:p>
    <w:p w:rsidR="00E31241" w:rsidRPr="009D0343" w:rsidRDefault="00E31241" w:rsidP="009D0343">
      <w:pPr>
        <w:shd w:val="clear" w:color="auto" w:fill="FFFFFF"/>
        <w:spacing w:line="270" w:lineRule="atLeast"/>
        <w:jc w:val="both"/>
        <w:rPr>
          <w:bCs/>
          <w:color w:val="000000"/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C95E61" w:rsidRDefault="00C95E61" w:rsidP="00C95E61">
      <w:pPr>
        <w:tabs>
          <w:tab w:val="right" w:pos="13608"/>
        </w:tabs>
        <w:spacing w:before="10" w:after="10"/>
        <w:ind w:left="5812"/>
        <w:jc w:val="right"/>
        <w:rPr>
          <w:szCs w:val="28"/>
        </w:rPr>
      </w:pPr>
      <w:r>
        <w:rPr>
          <w:szCs w:val="28"/>
        </w:rPr>
        <w:t>Приложение</w:t>
      </w:r>
    </w:p>
    <w:p w:rsidR="00C95E61" w:rsidRDefault="00C95E61" w:rsidP="00C95E61">
      <w:pPr>
        <w:tabs>
          <w:tab w:val="right" w:pos="13608"/>
        </w:tabs>
        <w:spacing w:before="10" w:after="10"/>
        <w:ind w:left="5812"/>
        <w:jc w:val="right"/>
        <w:rPr>
          <w:szCs w:val="28"/>
        </w:rPr>
      </w:pPr>
      <w:r w:rsidRPr="00235421">
        <w:rPr>
          <w:szCs w:val="28"/>
        </w:rPr>
        <w:t>к постановлению</w:t>
      </w:r>
    </w:p>
    <w:p w:rsidR="00C95E61" w:rsidRDefault="00C95E61" w:rsidP="00C95E61">
      <w:pPr>
        <w:tabs>
          <w:tab w:val="right" w:pos="13608"/>
        </w:tabs>
        <w:spacing w:before="10" w:after="10"/>
        <w:ind w:left="5812"/>
        <w:jc w:val="right"/>
        <w:rPr>
          <w:szCs w:val="28"/>
        </w:rPr>
      </w:pPr>
      <w:r w:rsidRPr="00235421">
        <w:rPr>
          <w:szCs w:val="28"/>
        </w:rPr>
        <w:t>Администрации</w:t>
      </w:r>
    </w:p>
    <w:p w:rsidR="00C95E61" w:rsidRPr="00235421" w:rsidRDefault="00C95E61" w:rsidP="00C95E61">
      <w:pPr>
        <w:tabs>
          <w:tab w:val="right" w:pos="13608"/>
        </w:tabs>
        <w:spacing w:before="10" w:after="10"/>
        <w:ind w:left="5812"/>
        <w:jc w:val="right"/>
        <w:rPr>
          <w:szCs w:val="28"/>
        </w:rPr>
      </w:pPr>
      <w:proofErr w:type="spellStart"/>
      <w:r>
        <w:rPr>
          <w:szCs w:val="28"/>
        </w:rPr>
        <w:t>Студенокского</w:t>
      </w:r>
      <w:proofErr w:type="spellEnd"/>
      <w:r>
        <w:rPr>
          <w:szCs w:val="28"/>
        </w:rPr>
        <w:t xml:space="preserve"> сельсовета</w:t>
      </w:r>
    </w:p>
    <w:p w:rsidR="00C95E61" w:rsidRPr="00235421" w:rsidRDefault="00C95E61" w:rsidP="00C95E61">
      <w:pPr>
        <w:tabs>
          <w:tab w:val="right" w:pos="13608"/>
        </w:tabs>
        <w:spacing w:before="10" w:after="10"/>
        <w:ind w:left="5812"/>
        <w:jc w:val="right"/>
        <w:rPr>
          <w:szCs w:val="28"/>
        </w:rPr>
      </w:pPr>
      <w:r>
        <w:rPr>
          <w:szCs w:val="28"/>
        </w:rPr>
        <w:t>от 14.10.2016г. № 126</w:t>
      </w:r>
    </w:p>
    <w:p w:rsidR="00E122AC" w:rsidRPr="009D0343" w:rsidRDefault="00E122AC" w:rsidP="00C95E61">
      <w:pPr>
        <w:jc w:val="right"/>
        <w:rPr>
          <w:sz w:val="28"/>
          <w:szCs w:val="28"/>
        </w:rPr>
      </w:pP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C95E61" w:rsidRDefault="00C95E61" w:rsidP="00C95E61">
      <w:pPr>
        <w:jc w:val="center"/>
      </w:pPr>
      <w:r>
        <w:t>ОТЧЕТ</w:t>
      </w:r>
    </w:p>
    <w:p w:rsidR="00C95E61" w:rsidRDefault="00C95E61" w:rsidP="00C95E61">
      <w:pPr>
        <w:jc w:val="center"/>
      </w:pPr>
      <w:r>
        <w:t>о реализации муниципальной долгосрочной целевой программы</w:t>
      </w:r>
    </w:p>
    <w:p w:rsidR="00C95E61" w:rsidRDefault="00C95E61" w:rsidP="00C95E61">
      <w:pPr>
        <w:jc w:val="center"/>
      </w:pPr>
      <w:r>
        <w:t>«Пожарная безопасность и защита населения и территории муниц</w:t>
      </w:r>
      <w:r>
        <w:t>и</w:t>
      </w:r>
      <w:r>
        <w:t xml:space="preserve">пального образования </w:t>
      </w:r>
    </w:p>
    <w:p w:rsidR="00C95E61" w:rsidRDefault="00C95E61" w:rsidP="00C95E61">
      <w:pPr>
        <w:jc w:val="center"/>
      </w:pPr>
      <w:r>
        <w:t>«</w:t>
      </w:r>
      <w:proofErr w:type="spellStart"/>
      <w:r>
        <w:t>Студеноский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на 2015-2017 годы» за 2015 год.</w:t>
      </w:r>
    </w:p>
    <w:p w:rsidR="00E122AC" w:rsidRPr="009D0343" w:rsidRDefault="00E122AC" w:rsidP="009D0343">
      <w:pPr>
        <w:jc w:val="both"/>
        <w:rPr>
          <w:sz w:val="28"/>
          <w:szCs w:val="28"/>
        </w:rPr>
      </w:pPr>
    </w:p>
    <w:p w:rsidR="00496D04" w:rsidRDefault="00496D04" w:rsidP="00A93D21">
      <w:pPr>
        <w:tabs>
          <w:tab w:val="left" w:pos="3060"/>
        </w:tabs>
        <w:jc w:val="right"/>
      </w:pPr>
    </w:p>
    <w:p w:rsidR="00496D04" w:rsidRDefault="00496D04" w:rsidP="00A93D21">
      <w:pPr>
        <w:tabs>
          <w:tab w:val="left" w:pos="3060"/>
        </w:tabs>
        <w:jc w:val="right"/>
      </w:pPr>
    </w:p>
    <w:p w:rsidR="00890508" w:rsidRPr="00890508" w:rsidRDefault="00112988" w:rsidP="0089050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</w:t>
      </w:r>
      <w:r w:rsidR="00057888">
        <w:rPr>
          <w:b/>
        </w:rPr>
        <w:t xml:space="preserve">. </w:t>
      </w:r>
      <w:r w:rsidR="00890508" w:rsidRPr="00890508">
        <w:rPr>
          <w:b/>
        </w:rPr>
        <w:t>Перечень программных мероприятий, сроки их реализации</w:t>
      </w:r>
    </w:p>
    <w:p w:rsidR="00890508" w:rsidRPr="00890508" w:rsidRDefault="00890508" w:rsidP="00890508">
      <w:pPr>
        <w:autoSpaceDE w:val="0"/>
        <w:autoSpaceDN w:val="0"/>
        <w:adjustRightInd w:val="0"/>
        <w:jc w:val="center"/>
        <w:rPr>
          <w:b/>
        </w:rPr>
      </w:pPr>
      <w:r w:rsidRPr="00890508">
        <w:rPr>
          <w:b/>
        </w:rPr>
        <w:t>и объемы финансирования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Программа предусматривает осуществление: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проведения мероприятий по материально-техническому обеспечению подразделений добровольной пожарной охраны;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проведения мероприятий по обеспечению надлежащего состояния источников противопожарного водоснабжения;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обеспечения мер по организации беспрепятственного проезда пожарной техники к месту пожара;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обеспечения связи и надлежащего оповещения населения о пожаре;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890508" w:rsidRPr="00057888" w:rsidRDefault="00112988" w:rsidP="0089050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="00890508" w:rsidRPr="00057888">
        <w:rPr>
          <w:b/>
        </w:rPr>
        <w:t>. Ресурсное обеспечение Программы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 xml:space="preserve">Мероприятия Программы </w:t>
      </w:r>
      <w:r w:rsidR="00112988">
        <w:t xml:space="preserve">планировали </w:t>
      </w:r>
      <w:r>
        <w:t xml:space="preserve">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</w:t>
      </w:r>
      <w:proofErr w:type="gramStart"/>
      <w:r>
        <w:t xml:space="preserve"> ,</w:t>
      </w:r>
      <w:proofErr w:type="gramEnd"/>
    </w:p>
    <w:p w:rsidR="00890508" w:rsidRDefault="00890508" w:rsidP="00496D04">
      <w:pPr>
        <w:autoSpaceDE w:val="0"/>
        <w:autoSpaceDN w:val="0"/>
        <w:adjustRightInd w:val="0"/>
        <w:ind w:firstLine="540"/>
        <w:jc w:val="both"/>
      </w:pPr>
      <w:r>
        <w:t xml:space="preserve"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</w:t>
      </w:r>
      <w:r w:rsidR="00937466">
        <w:t xml:space="preserve">образования 68700 </w:t>
      </w:r>
      <w:r>
        <w:t xml:space="preserve"> рублей, в том числе </w:t>
      </w:r>
      <w:proofErr w:type="gramStart"/>
      <w:r>
        <w:t>по</w:t>
      </w:r>
      <w:proofErr w:type="gramEnd"/>
      <w:r>
        <w:t>:</w:t>
      </w:r>
    </w:p>
    <w:p w:rsidR="00890508" w:rsidRDefault="00890508" w:rsidP="00496D04">
      <w:pPr>
        <w:autoSpaceDE w:val="0"/>
        <w:autoSpaceDN w:val="0"/>
        <w:adjustRightInd w:val="0"/>
        <w:ind w:firstLine="540"/>
        <w:jc w:val="both"/>
      </w:pPr>
      <w:r>
        <w:t>1) источникам финансирования:</w:t>
      </w:r>
      <w:r w:rsidR="00937466">
        <w:t>68700</w:t>
      </w:r>
      <w:r>
        <w:t xml:space="preserve"> рублей;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средства внебюджетных источников (предполагаемые) - 0 тыс. руб.;</w:t>
      </w:r>
    </w:p>
    <w:p w:rsidR="00B34DA0" w:rsidRDefault="00B34DA0" w:rsidP="00B34DA0">
      <w:pPr>
        <w:autoSpaceDE w:val="0"/>
        <w:autoSpaceDN w:val="0"/>
        <w:adjustRightInd w:val="0"/>
        <w:ind w:firstLine="540"/>
        <w:jc w:val="both"/>
      </w:pPr>
      <w:r>
        <w:t>средства местного бюджета (предполагаемые) - 68700 рублей;</w:t>
      </w:r>
    </w:p>
    <w:p w:rsidR="00B34DA0" w:rsidRDefault="00B34DA0" w:rsidP="00890508">
      <w:pPr>
        <w:autoSpaceDE w:val="0"/>
        <w:autoSpaceDN w:val="0"/>
        <w:adjustRightInd w:val="0"/>
        <w:ind w:firstLine="540"/>
        <w:jc w:val="both"/>
      </w:pPr>
    </w:p>
    <w:p w:rsidR="00890508" w:rsidRDefault="0003669F" w:rsidP="00496D04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B34DA0">
        <w:t xml:space="preserve">по </w:t>
      </w:r>
      <w:r>
        <w:t>годам,</w:t>
      </w:r>
      <w:r w:rsidR="00890508">
        <w:t xml:space="preserve"> из которых:</w:t>
      </w:r>
    </w:p>
    <w:p w:rsidR="00890508" w:rsidRDefault="0003669F" w:rsidP="00890508">
      <w:pPr>
        <w:autoSpaceDE w:val="0"/>
        <w:autoSpaceDN w:val="0"/>
        <w:adjustRightInd w:val="0"/>
        <w:ind w:firstLine="540"/>
        <w:jc w:val="both"/>
      </w:pPr>
      <w:r>
        <w:t xml:space="preserve">2015 год - </w:t>
      </w:r>
      <w:r w:rsidR="00890508">
        <w:t xml:space="preserve">средства местного бюджета (предполагаемые) - </w:t>
      </w:r>
      <w:r>
        <w:t>22900</w:t>
      </w:r>
      <w:r w:rsidR="00890508">
        <w:t xml:space="preserve"> рублей;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201</w:t>
      </w:r>
      <w:r w:rsidR="00496D04">
        <w:t>6</w:t>
      </w:r>
      <w:r>
        <w:t xml:space="preserve">год - </w:t>
      </w:r>
      <w:r w:rsidR="00A10497">
        <w:t>22900</w:t>
      </w:r>
      <w:r>
        <w:t xml:space="preserve"> руб., из </w:t>
      </w:r>
      <w:proofErr w:type="gramStart"/>
      <w:r>
        <w:t>которых</w:t>
      </w:r>
      <w:proofErr w:type="gramEnd"/>
      <w:r>
        <w:t>: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 xml:space="preserve">средства местного бюджета (предполагаемые) - </w:t>
      </w:r>
      <w:r w:rsidR="00A10497">
        <w:t>22900</w:t>
      </w:r>
      <w:r>
        <w:t xml:space="preserve"> рублей;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>201</w:t>
      </w:r>
      <w:r w:rsidR="00496D04">
        <w:t xml:space="preserve">7 </w:t>
      </w:r>
      <w:r>
        <w:t xml:space="preserve">год – </w:t>
      </w:r>
      <w:r w:rsidR="00A10497">
        <w:t>22900</w:t>
      </w:r>
      <w:r>
        <w:t xml:space="preserve"> руб., из </w:t>
      </w:r>
      <w:proofErr w:type="gramStart"/>
      <w:r>
        <w:t>которых</w:t>
      </w:r>
      <w:proofErr w:type="gramEnd"/>
      <w:r>
        <w:t>: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  <w:r>
        <w:t xml:space="preserve">средства местного бюджета (предполагаемые) - </w:t>
      </w:r>
      <w:r w:rsidR="00A10497">
        <w:t>22900</w:t>
      </w:r>
      <w:r>
        <w:t xml:space="preserve"> рублей;</w:t>
      </w:r>
    </w:p>
    <w:p w:rsidR="00890508" w:rsidRDefault="00890508" w:rsidP="00890508">
      <w:pPr>
        <w:autoSpaceDE w:val="0"/>
        <w:autoSpaceDN w:val="0"/>
        <w:adjustRightInd w:val="0"/>
        <w:ind w:firstLine="540"/>
        <w:jc w:val="both"/>
      </w:pPr>
    </w:p>
    <w:p w:rsidR="00890508" w:rsidRDefault="00890508" w:rsidP="00057888">
      <w:pPr>
        <w:autoSpaceDE w:val="0"/>
        <w:autoSpaceDN w:val="0"/>
        <w:adjustRightInd w:val="0"/>
        <w:jc w:val="both"/>
      </w:pPr>
    </w:p>
    <w:p w:rsidR="00924572" w:rsidRPr="00A93D21" w:rsidRDefault="00924572" w:rsidP="002D1940">
      <w:pPr>
        <w:ind w:firstLine="708"/>
        <w:jc w:val="both"/>
      </w:pPr>
    </w:p>
    <w:p w:rsidR="00924572" w:rsidRPr="00A93D21" w:rsidRDefault="00924572" w:rsidP="002D1940">
      <w:pPr>
        <w:ind w:firstLine="708"/>
        <w:jc w:val="both"/>
      </w:pPr>
    </w:p>
    <w:p w:rsidR="00924572" w:rsidRPr="00A93D21" w:rsidRDefault="00924572" w:rsidP="002D1940">
      <w:pPr>
        <w:ind w:firstLine="708"/>
        <w:jc w:val="both"/>
      </w:pPr>
    </w:p>
    <w:p w:rsidR="00924572" w:rsidRPr="00A93D21" w:rsidRDefault="00924572" w:rsidP="002D1940">
      <w:pPr>
        <w:ind w:firstLine="708"/>
        <w:jc w:val="both"/>
      </w:pPr>
    </w:p>
    <w:p w:rsidR="00924572" w:rsidRPr="00A93D21" w:rsidRDefault="00924572" w:rsidP="00924572">
      <w:pPr>
        <w:sectPr w:rsidR="00924572" w:rsidRPr="00A93D21" w:rsidSect="00182E43">
          <w:pgSz w:w="11906" w:h="16838"/>
          <w:pgMar w:top="567" w:right="1247" w:bottom="567" w:left="1531" w:header="709" w:footer="709" w:gutter="0"/>
          <w:cols w:space="708"/>
          <w:docGrid w:linePitch="360"/>
        </w:sectPr>
      </w:pPr>
      <w:r w:rsidRPr="00A93D21">
        <w:t xml:space="preserve">                                                                                                                                                     </w:t>
      </w:r>
    </w:p>
    <w:p w:rsidR="00C050BF" w:rsidRDefault="00C050BF" w:rsidP="00C050BF">
      <w:pPr>
        <w:autoSpaceDE w:val="0"/>
        <w:autoSpaceDN w:val="0"/>
        <w:adjustRightInd w:val="0"/>
        <w:ind w:firstLine="540"/>
        <w:jc w:val="both"/>
      </w:pPr>
    </w:p>
    <w:p w:rsidR="00BB166E" w:rsidRDefault="00BB166E" w:rsidP="00BB166E">
      <w:pPr>
        <w:jc w:val="center"/>
      </w:pPr>
    </w:p>
    <w:p w:rsidR="00BB166E" w:rsidRDefault="00BB166E" w:rsidP="00BB166E">
      <w:pPr>
        <w:jc w:val="center"/>
      </w:pPr>
    </w:p>
    <w:p w:rsidR="00CF7F9E" w:rsidRDefault="00CF7F9E" w:rsidP="00CF7F9E">
      <w:pPr>
        <w:jc w:val="center"/>
      </w:pPr>
      <w:r>
        <w:t>ОТЧЕТ</w:t>
      </w:r>
    </w:p>
    <w:p w:rsidR="00CF7F9E" w:rsidRDefault="00CF7F9E" w:rsidP="00CF7F9E">
      <w:pPr>
        <w:jc w:val="center"/>
      </w:pPr>
      <w:r>
        <w:t>о реализации муниципальной долгосрочной целевой программы</w:t>
      </w:r>
    </w:p>
    <w:p w:rsidR="00CF7F9E" w:rsidRDefault="00CF7F9E" w:rsidP="00CF7F9E">
      <w:pPr>
        <w:jc w:val="center"/>
      </w:pPr>
      <w:r>
        <w:t>«Пожарная безопасность и защита населения и территории муниц</w:t>
      </w:r>
      <w:r>
        <w:t>и</w:t>
      </w:r>
      <w:r>
        <w:t xml:space="preserve">пального образования </w:t>
      </w:r>
    </w:p>
    <w:p w:rsidR="008A2015" w:rsidRDefault="0018434F" w:rsidP="008A2015">
      <w:pPr>
        <w:jc w:val="center"/>
      </w:pPr>
      <w:r>
        <w:t>«</w:t>
      </w:r>
      <w:proofErr w:type="spellStart"/>
      <w:r w:rsidR="008A2015">
        <w:t>Студеноск</w:t>
      </w:r>
      <w:r>
        <w:t>ий</w:t>
      </w:r>
      <w:proofErr w:type="spellEnd"/>
      <w:r w:rsidR="008A2015">
        <w:t xml:space="preserve"> сельсовет</w:t>
      </w:r>
      <w:r>
        <w:t>»</w:t>
      </w:r>
      <w:r w:rsidR="008A2015">
        <w:t xml:space="preserve"> </w:t>
      </w:r>
      <w:proofErr w:type="spellStart"/>
      <w:r w:rsidR="008A2015">
        <w:t>Железногорского</w:t>
      </w:r>
      <w:proofErr w:type="spellEnd"/>
      <w:r w:rsidR="008A2015">
        <w:t xml:space="preserve"> района на 2015-2017 годы» за 2015 год.</w:t>
      </w:r>
    </w:p>
    <w:p w:rsidR="008A2015" w:rsidRDefault="008A2015" w:rsidP="008A2015">
      <w:pPr>
        <w:jc w:val="center"/>
      </w:pPr>
    </w:p>
    <w:p w:rsidR="00CF7F9E" w:rsidRDefault="008A2015" w:rsidP="008A2015">
      <w:pPr>
        <w:jc w:val="center"/>
      </w:pPr>
      <w:r>
        <w:t xml:space="preserve"> </w:t>
      </w:r>
    </w:p>
    <w:p w:rsidR="00CF7F9E" w:rsidRDefault="00CF7F9E" w:rsidP="00CF7F9E">
      <w:pPr>
        <w:jc w:val="center"/>
      </w:pPr>
    </w:p>
    <w:p w:rsidR="00C050BF" w:rsidRDefault="00C050BF" w:rsidP="00C050BF">
      <w:pPr>
        <w:autoSpaceDE w:val="0"/>
        <w:autoSpaceDN w:val="0"/>
        <w:adjustRightInd w:val="0"/>
        <w:ind w:firstLine="540"/>
        <w:jc w:val="both"/>
      </w:pPr>
    </w:p>
    <w:p w:rsidR="00C050BF" w:rsidRDefault="00C050BF" w:rsidP="00C050BF">
      <w:pPr>
        <w:autoSpaceDE w:val="0"/>
        <w:autoSpaceDN w:val="0"/>
        <w:adjustRightInd w:val="0"/>
        <w:ind w:firstLine="540"/>
        <w:jc w:val="both"/>
      </w:pPr>
    </w:p>
    <w:tbl>
      <w:tblPr>
        <w:tblW w:w="147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945"/>
        <w:gridCol w:w="2160"/>
        <w:gridCol w:w="2025"/>
        <w:gridCol w:w="1215"/>
        <w:gridCol w:w="1215"/>
        <w:gridCol w:w="1215"/>
        <w:gridCol w:w="1215"/>
        <w:gridCol w:w="1890"/>
      </w:tblGrid>
      <w:tr w:rsidR="00C050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8A2015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2015 году</w:t>
            </w:r>
            <w:r w:rsidR="00C05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50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496D04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49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49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49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пожарной охраны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поощрение   членов ДПО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49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0241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69008D">
              <w:rPr>
                <w:rFonts w:ascii="Times New Roman" w:hAnsi="Times New Roman" w:cs="Times New Roman"/>
                <w:sz w:val="24"/>
                <w:szCs w:val="24"/>
              </w:rPr>
              <w:t>Студенокского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BD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6E50">
              <w:rPr>
                <w:rFonts w:ascii="Times New Roman" w:hAnsi="Times New Roman" w:cs="Times New Roman"/>
                <w:sz w:val="24"/>
                <w:szCs w:val="24"/>
              </w:rPr>
              <w:t>68700</w:t>
            </w:r>
            <w:r w:rsidR="00496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BD6E50" w:rsidP="00BD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  <w:r w:rsidR="00C050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C050BF" w:rsidP="00BD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6E50"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0" w:rsidRDefault="00C050BF" w:rsidP="00BD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6E50"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</w:p>
          <w:p w:rsidR="00C050BF" w:rsidRDefault="00496D04" w:rsidP="00BD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0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BF" w:rsidRDefault="008A2015" w:rsidP="009F5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8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34F" w:rsidRDefault="0018434F" w:rsidP="001843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невыполнением доходной части бюджета</w:t>
            </w:r>
          </w:p>
        </w:tc>
      </w:tr>
    </w:tbl>
    <w:p w:rsidR="00924572" w:rsidRDefault="00924572" w:rsidP="00057888">
      <w:pPr>
        <w:jc w:val="center"/>
      </w:pPr>
    </w:p>
    <w:p w:rsidR="00626170" w:rsidRDefault="00592C65" w:rsidP="00592C65">
      <w:pPr>
        <w:tabs>
          <w:tab w:val="right" w:pos="9072"/>
        </w:tabs>
        <w:spacing w:before="10" w:after="10"/>
        <w:jc w:val="center"/>
      </w:pPr>
      <w:r>
        <w:t xml:space="preserve">3. </w:t>
      </w:r>
      <w:r w:rsidR="00626170">
        <w:t>Дальнейшая реализация Программ</w:t>
      </w:r>
    </w:p>
    <w:p w:rsidR="00592C65" w:rsidRPr="00235421" w:rsidRDefault="00592C65" w:rsidP="00592C65"/>
    <w:p w:rsidR="00626170" w:rsidRDefault="00592C65" w:rsidP="00592C65">
      <w:r w:rsidRPr="00282A1D">
        <w:t>в связи с отсутствием денежных средств на финансирование программы</w:t>
      </w:r>
      <w:r>
        <w:t xml:space="preserve"> «Пожарная безопасность и защита населения и территории муниц</w:t>
      </w:r>
      <w:r>
        <w:t>и</w:t>
      </w:r>
      <w:r>
        <w:t>пального образования «</w:t>
      </w:r>
      <w:proofErr w:type="spellStart"/>
      <w:r>
        <w:t>Студеноский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на 2015-2017 годы»  </w:t>
      </w:r>
      <w:r w:rsidR="000F54EB">
        <w:t>- программу отменить.</w:t>
      </w:r>
    </w:p>
    <w:p w:rsidR="00626170" w:rsidRPr="00A93D21" w:rsidRDefault="00626170" w:rsidP="00057888">
      <w:pPr>
        <w:jc w:val="center"/>
      </w:pPr>
    </w:p>
    <w:sectPr w:rsidR="00626170" w:rsidRPr="00A93D21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9B"/>
    <w:multiLevelType w:val="hybridMultilevel"/>
    <w:tmpl w:val="F252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558"/>
    <w:multiLevelType w:val="hybridMultilevel"/>
    <w:tmpl w:val="466E7AFC"/>
    <w:lvl w:ilvl="0" w:tplc="F2983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E04BC"/>
    <w:multiLevelType w:val="hybridMultilevel"/>
    <w:tmpl w:val="B352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223CE"/>
    <w:multiLevelType w:val="hybridMultilevel"/>
    <w:tmpl w:val="4EEE5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A1A99"/>
    <w:multiLevelType w:val="hybridMultilevel"/>
    <w:tmpl w:val="2666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D02F6"/>
    <w:multiLevelType w:val="hybridMultilevel"/>
    <w:tmpl w:val="A1C2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263F0C"/>
    <w:rsid w:val="0000313A"/>
    <w:rsid w:val="000205BB"/>
    <w:rsid w:val="00020B1F"/>
    <w:rsid w:val="00024B21"/>
    <w:rsid w:val="00033DD6"/>
    <w:rsid w:val="0003669F"/>
    <w:rsid w:val="000430CB"/>
    <w:rsid w:val="000450E6"/>
    <w:rsid w:val="00050221"/>
    <w:rsid w:val="00057888"/>
    <w:rsid w:val="00060E19"/>
    <w:rsid w:val="00076B2A"/>
    <w:rsid w:val="000A49DE"/>
    <w:rsid w:val="000B3278"/>
    <w:rsid w:val="000C03D9"/>
    <w:rsid w:val="000D6351"/>
    <w:rsid w:val="000E4F0F"/>
    <w:rsid w:val="000F408F"/>
    <w:rsid w:val="000F54EB"/>
    <w:rsid w:val="00105E0F"/>
    <w:rsid w:val="00112988"/>
    <w:rsid w:val="00116A91"/>
    <w:rsid w:val="00150D97"/>
    <w:rsid w:val="00151A68"/>
    <w:rsid w:val="001638BB"/>
    <w:rsid w:val="00182E43"/>
    <w:rsid w:val="0018434F"/>
    <w:rsid w:val="001845F6"/>
    <w:rsid w:val="00197F41"/>
    <w:rsid w:val="001B7E77"/>
    <w:rsid w:val="001C0E45"/>
    <w:rsid w:val="001C3352"/>
    <w:rsid w:val="001D3B92"/>
    <w:rsid w:val="001E008B"/>
    <w:rsid w:val="002056E6"/>
    <w:rsid w:val="00206DD5"/>
    <w:rsid w:val="00225A4A"/>
    <w:rsid w:val="002465EB"/>
    <w:rsid w:val="00250ACF"/>
    <w:rsid w:val="00263F0C"/>
    <w:rsid w:val="00265B92"/>
    <w:rsid w:val="002861E3"/>
    <w:rsid w:val="002B435D"/>
    <w:rsid w:val="002B6CF3"/>
    <w:rsid w:val="002D1940"/>
    <w:rsid w:val="002F2718"/>
    <w:rsid w:val="003141A6"/>
    <w:rsid w:val="0032393E"/>
    <w:rsid w:val="00327101"/>
    <w:rsid w:val="003319BA"/>
    <w:rsid w:val="003433E1"/>
    <w:rsid w:val="003518C6"/>
    <w:rsid w:val="003568A2"/>
    <w:rsid w:val="0036770A"/>
    <w:rsid w:val="003679E8"/>
    <w:rsid w:val="00377765"/>
    <w:rsid w:val="003A2B4E"/>
    <w:rsid w:val="003A421E"/>
    <w:rsid w:val="003A4D7D"/>
    <w:rsid w:val="003B42EC"/>
    <w:rsid w:val="003C3DBB"/>
    <w:rsid w:val="00413261"/>
    <w:rsid w:val="00414F31"/>
    <w:rsid w:val="00462B91"/>
    <w:rsid w:val="00485811"/>
    <w:rsid w:val="00496D04"/>
    <w:rsid w:val="004A1129"/>
    <w:rsid w:val="004A477D"/>
    <w:rsid w:val="004A6BCD"/>
    <w:rsid w:val="004C319D"/>
    <w:rsid w:val="004C68D4"/>
    <w:rsid w:val="004F296D"/>
    <w:rsid w:val="004F2BDE"/>
    <w:rsid w:val="004F37EA"/>
    <w:rsid w:val="004F5DE5"/>
    <w:rsid w:val="005211F7"/>
    <w:rsid w:val="005403D8"/>
    <w:rsid w:val="00551B13"/>
    <w:rsid w:val="00557079"/>
    <w:rsid w:val="005845D9"/>
    <w:rsid w:val="00592C65"/>
    <w:rsid w:val="005B5B77"/>
    <w:rsid w:val="005B6D01"/>
    <w:rsid w:val="005D372D"/>
    <w:rsid w:val="00604619"/>
    <w:rsid w:val="00626170"/>
    <w:rsid w:val="00641D3B"/>
    <w:rsid w:val="0066422C"/>
    <w:rsid w:val="00687DE7"/>
    <w:rsid w:val="0069008D"/>
    <w:rsid w:val="006B24F5"/>
    <w:rsid w:val="006D316F"/>
    <w:rsid w:val="006D730E"/>
    <w:rsid w:val="00702419"/>
    <w:rsid w:val="00712448"/>
    <w:rsid w:val="007125C8"/>
    <w:rsid w:val="00742A85"/>
    <w:rsid w:val="0076218E"/>
    <w:rsid w:val="007631F3"/>
    <w:rsid w:val="00765A7D"/>
    <w:rsid w:val="00765B42"/>
    <w:rsid w:val="007A5FE9"/>
    <w:rsid w:val="007C31F3"/>
    <w:rsid w:val="007D235F"/>
    <w:rsid w:val="0082411C"/>
    <w:rsid w:val="008251C1"/>
    <w:rsid w:val="008316D2"/>
    <w:rsid w:val="00831CA4"/>
    <w:rsid w:val="00837602"/>
    <w:rsid w:val="00881036"/>
    <w:rsid w:val="0088184B"/>
    <w:rsid w:val="00883AA8"/>
    <w:rsid w:val="00890508"/>
    <w:rsid w:val="008A2015"/>
    <w:rsid w:val="008B2193"/>
    <w:rsid w:val="008B2D59"/>
    <w:rsid w:val="008F1A8D"/>
    <w:rsid w:val="009042C9"/>
    <w:rsid w:val="0092191B"/>
    <w:rsid w:val="00924572"/>
    <w:rsid w:val="00936A13"/>
    <w:rsid w:val="00937466"/>
    <w:rsid w:val="00962C89"/>
    <w:rsid w:val="00964C4E"/>
    <w:rsid w:val="00965179"/>
    <w:rsid w:val="00981DE9"/>
    <w:rsid w:val="009825C3"/>
    <w:rsid w:val="00997EFB"/>
    <w:rsid w:val="009B06F9"/>
    <w:rsid w:val="009B5FA7"/>
    <w:rsid w:val="009D0343"/>
    <w:rsid w:val="009D3696"/>
    <w:rsid w:val="009E5347"/>
    <w:rsid w:val="009E7D48"/>
    <w:rsid w:val="009F57B1"/>
    <w:rsid w:val="009F5F30"/>
    <w:rsid w:val="009F701C"/>
    <w:rsid w:val="00A10497"/>
    <w:rsid w:val="00A10BDC"/>
    <w:rsid w:val="00A26AFB"/>
    <w:rsid w:val="00A27702"/>
    <w:rsid w:val="00A31565"/>
    <w:rsid w:val="00A34A85"/>
    <w:rsid w:val="00A621B3"/>
    <w:rsid w:val="00A72204"/>
    <w:rsid w:val="00A76966"/>
    <w:rsid w:val="00A91A99"/>
    <w:rsid w:val="00A93D21"/>
    <w:rsid w:val="00AA6BC5"/>
    <w:rsid w:val="00AB3382"/>
    <w:rsid w:val="00AC0176"/>
    <w:rsid w:val="00AD52F4"/>
    <w:rsid w:val="00AE5787"/>
    <w:rsid w:val="00AF5503"/>
    <w:rsid w:val="00AF6BAF"/>
    <w:rsid w:val="00B10103"/>
    <w:rsid w:val="00B1161D"/>
    <w:rsid w:val="00B16667"/>
    <w:rsid w:val="00B249F9"/>
    <w:rsid w:val="00B34DA0"/>
    <w:rsid w:val="00B400FF"/>
    <w:rsid w:val="00B574D6"/>
    <w:rsid w:val="00B66732"/>
    <w:rsid w:val="00B67C0A"/>
    <w:rsid w:val="00B72024"/>
    <w:rsid w:val="00B93896"/>
    <w:rsid w:val="00B94D49"/>
    <w:rsid w:val="00BB166E"/>
    <w:rsid w:val="00BD18C0"/>
    <w:rsid w:val="00BD43E8"/>
    <w:rsid w:val="00BD5929"/>
    <w:rsid w:val="00BD6E50"/>
    <w:rsid w:val="00BE54E4"/>
    <w:rsid w:val="00BF27B1"/>
    <w:rsid w:val="00BF64E6"/>
    <w:rsid w:val="00C050BF"/>
    <w:rsid w:val="00C11F32"/>
    <w:rsid w:val="00C26ACE"/>
    <w:rsid w:val="00C31EAD"/>
    <w:rsid w:val="00C67D08"/>
    <w:rsid w:val="00C95E61"/>
    <w:rsid w:val="00CA0514"/>
    <w:rsid w:val="00CC310D"/>
    <w:rsid w:val="00CE3781"/>
    <w:rsid w:val="00CF7F9E"/>
    <w:rsid w:val="00D134D3"/>
    <w:rsid w:val="00D3770C"/>
    <w:rsid w:val="00D4728C"/>
    <w:rsid w:val="00D63D96"/>
    <w:rsid w:val="00D84DCF"/>
    <w:rsid w:val="00D90705"/>
    <w:rsid w:val="00DA0C82"/>
    <w:rsid w:val="00DA0ED3"/>
    <w:rsid w:val="00DB51A1"/>
    <w:rsid w:val="00E04EFC"/>
    <w:rsid w:val="00E122AC"/>
    <w:rsid w:val="00E223CD"/>
    <w:rsid w:val="00E31241"/>
    <w:rsid w:val="00E45DB2"/>
    <w:rsid w:val="00E719FC"/>
    <w:rsid w:val="00E81FCE"/>
    <w:rsid w:val="00E85659"/>
    <w:rsid w:val="00ED0C64"/>
    <w:rsid w:val="00EE4B20"/>
    <w:rsid w:val="00EE5C8F"/>
    <w:rsid w:val="00F256BF"/>
    <w:rsid w:val="00F726AF"/>
    <w:rsid w:val="00F7399A"/>
    <w:rsid w:val="00F81553"/>
    <w:rsid w:val="00FA3C91"/>
    <w:rsid w:val="00FC4890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4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D84D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C3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05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3319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C6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F54E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0F54E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>MoBIL GROUP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2016-10-25T08:41:00Z</cp:lastPrinted>
  <dcterms:created xsi:type="dcterms:W3CDTF">2016-10-25T08:06:00Z</dcterms:created>
  <dcterms:modified xsi:type="dcterms:W3CDTF">2016-10-25T08:42:00Z</dcterms:modified>
</cp:coreProperties>
</file>