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4C" w:rsidRDefault="008A444C" w:rsidP="00371843">
      <w:pPr>
        <w:autoSpaceDE w:val="0"/>
        <w:autoSpaceDN w:val="0"/>
        <w:adjustRightInd w:val="0"/>
        <w:rPr>
          <w:color w:val="000000"/>
          <w:sz w:val="22"/>
          <w:szCs w:val="22"/>
        </w:rPr>
      </w:pPr>
    </w:p>
    <w:p w:rsidR="00066BC9" w:rsidRPr="0026000D" w:rsidRDefault="00066BC9" w:rsidP="00066BC9">
      <w:pPr>
        <w:jc w:val="center"/>
        <w:rPr>
          <w:b/>
          <w:sz w:val="24"/>
          <w:szCs w:val="24"/>
        </w:rPr>
      </w:pPr>
      <w:r w:rsidRPr="0026000D">
        <w:rPr>
          <w:color w:val="0E2F43"/>
          <w:sz w:val="24"/>
          <w:szCs w:val="24"/>
        </w:rPr>
        <w:t> </w:t>
      </w:r>
      <w:r w:rsidRPr="0026000D">
        <w:rPr>
          <w:b/>
          <w:sz w:val="24"/>
          <w:szCs w:val="24"/>
        </w:rPr>
        <w:t>СОБРАНИЕ ДЕПУТАТОВ СТУДЕНОКСКОГО СЕЛЬСОВЕТА ЖЕЛЕЗНОГОРСКОГО РАЙОНА</w:t>
      </w:r>
    </w:p>
    <w:p w:rsidR="00066BC9" w:rsidRPr="0026000D" w:rsidRDefault="00066BC9" w:rsidP="00066BC9">
      <w:pPr>
        <w:jc w:val="center"/>
        <w:rPr>
          <w:b/>
          <w:sz w:val="24"/>
          <w:szCs w:val="24"/>
        </w:rPr>
      </w:pPr>
    </w:p>
    <w:p w:rsidR="00066BC9" w:rsidRPr="0026000D" w:rsidRDefault="00066BC9" w:rsidP="00066BC9">
      <w:pPr>
        <w:jc w:val="center"/>
        <w:rPr>
          <w:b/>
          <w:sz w:val="24"/>
          <w:szCs w:val="24"/>
        </w:rPr>
      </w:pPr>
      <w:r w:rsidRPr="0026000D">
        <w:rPr>
          <w:b/>
          <w:sz w:val="24"/>
          <w:szCs w:val="24"/>
        </w:rPr>
        <w:t xml:space="preserve">РЕШЕНИЕ </w:t>
      </w:r>
    </w:p>
    <w:p w:rsidR="00066BC9" w:rsidRPr="000C3EDC" w:rsidRDefault="00066BC9" w:rsidP="00066BC9">
      <w:pPr>
        <w:pStyle w:val="ConsPlusNormal"/>
        <w:widowControl/>
        <w:ind w:firstLine="540"/>
        <w:jc w:val="center"/>
        <w:outlineLvl w:val="0"/>
        <w:rPr>
          <w:b/>
          <w:color w:val="000000"/>
          <w:sz w:val="24"/>
          <w:szCs w:val="24"/>
        </w:rPr>
      </w:pPr>
    </w:p>
    <w:p w:rsidR="00066BC9" w:rsidRPr="00D32A0A" w:rsidRDefault="00066BC9" w:rsidP="00066BC9">
      <w:pPr>
        <w:pStyle w:val="ConsPlusNormal"/>
        <w:widowControl/>
        <w:ind w:firstLine="540"/>
        <w:jc w:val="center"/>
        <w:outlineLvl w:val="0"/>
        <w:rPr>
          <w:rFonts w:ascii="Times New Roman" w:hAnsi="Times New Roman" w:cs="Times New Roman"/>
          <w:color w:val="000000"/>
          <w:sz w:val="24"/>
          <w:szCs w:val="24"/>
        </w:rPr>
      </w:pPr>
    </w:p>
    <w:p w:rsidR="00066BC9" w:rsidRPr="00D32A0A" w:rsidRDefault="00066BC9" w:rsidP="00066BC9">
      <w:pPr>
        <w:pStyle w:val="ConsPlusNormal"/>
        <w:widowControl/>
        <w:ind w:firstLine="0"/>
        <w:outlineLvl w:val="0"/>
        <w:rPr>
          <w:rFonts w:ascii="Times New Roman" w:hAnsi="Times New Roman" w:cs="Times New Roman"/>
          <w:color w:val="000000"/>
          <w:sz w:val="24"/>
          <w:szCs w:val="24"/>
        </w:rPr>
      </w:pPr>
      <w:r>
        <w:rPr>
          <w:rFonts w:ascii="Times New Roman" w:hAnsi="Times New Roman" w:cs="Times New Roman"/>
          <w:color w:val="000000"/>
          <w:sz w:val="24"/>
          <w:szCs w:val="24"/>
        </w:rPr>
        <w:t>14.06.</w:t>
      </w:r>
      <w:r w:rsidRPr="00D32A0A">
        <w:rPr>
          <w:rFonts w:ascii="Times New Roman" w:hAnsi="Times New Roman" w:cs="Times New Roman"/>
          <w:color w:val="000000"/>
          <w:sz w:val="24"/>
          <w:szCs w:val="24"/>
        </w:rPr>
        <w:t>201</w:t>
      </w:r>
      <w:r>
        <w:rPr>
          <w:rFonts w:ascii="Times New Roman" w:hAnsi="Times New Roman" w:cs="Times New Roman"/>
          <w:color w:val="000000"/>
          <w:sz w:val="24"/>
          <w:szCs w:val="24"/>
        </w:rPr>
        <w:t>8</w:t>
      </w:r>
      <w:r w:rsidRPr="00D32A0A">
        <w:rPr>
          <w:rFonts w:ascii="Times New Roman" w:hAnsi="Times New Roman" w:cs="Times New Roman"/>
          <w:color w:val="000000"/>
          <w:sz w:val="24"/>
          <w:szCs w:val="24"/>
        </w:rPr>
        <w:t xml:space="preserve">г.  № </w:t>
      </w:r>
      <w:r>
        <w:rPr>
          <w:rFonts w:ascii="Times New Roman" w:hAnsi="Times New Roman" w:cs="Times New Roman"/>
          <w:color w:val="000000"/>
          <w:sz w:val="24"/>
          <w:szCs w:val="24"/>
        </w:rPr>
        <w:t>21</w:t>
      </w:r>
    </w:p>
    <w:p w:rsidR="008A444C" w:rsidRDefault="008A444C" w:rsidP="00371843">
      <w:pPr>
        <w:autoSpaceDE w:val="0"/>
        <w:autoSpaceDN w:val="0"/>
        <w:adjustRightInd w:val="0"/>
        <w:rPr>
          <w:color w:val="000000"/>
          <w:sz w:val="22"/>
          <w:szCs w:val="22"/>
        </w:rPr>
      </w:pPr>
    </w:p>
    <w:p w:rsidR="008A444C" w:rsidRDefault="008A444C" w:rsidP="00371843">
      <w:pPr>
        <w:autoSpaceDE w:val="0"/>
        <w:autoSpaceDN w:val="0"/>
        <w:adjustRightInd w:val="0"/>
        <w:rPr>
          <w:color w:val="000000"/>
          <w:sz w:val="22"/>
          <w:szCs w:val="22"/>
        </w:rPr>
      </w:pPr>
    </w:p>
    <w:p w:rsidR="008A444C" w:rsidRPr="00AC7702" w:rsidRDefault="008A444C" w:rsidP="00464C25">
      <w:pPr>
        <w:pStyle w:val="a7"/>
        <w:rPr>
          <w:rFonts w:ascii="Times New Roman" w:hAnsi="Times New Roman" w:cs="Times New Roman"/>
          <w:sz w:val="24"/>
          <w:szCs w:val="24"/>
        </w:rPr>
      </w:pPr>
      <w:r w:rsidRPr="00066BC9">
        <w:rPr>
          <w:rFonts w:ascii="Times New Roman" w:hAnsi="Times New Roman" w:cs="Times New Roman"/>
          <w:sz w:val="20"/>
          <w:szCs w:val="20"/>
        </w:rPr>
        <w:t>«</w:t>
      </w:r>
      <w:r w:rsidR="00464C25" w:rsidRPr="00AC7702">
        <w:rPr>
          <w:rFonts w:ascii="Times New Roman" w:hAnsi="Times New Roman" w:cs="Times New Roman"/>
          <w:sz w:val="24"/>
          <w:szCs w:val="24"/>
        </w:rPr>
        <w:t>О</w:t>
      </w:r>
      <w:r w:rsidR="00066BC9" w:rsidRPr="00AC7702">
        <w:rPr>
          <w:rFonts w:ascii="Times New Roman" w:hAnsi="Times New Roman" w:cs="Times New Roman"/>
          <w:sz w:val="24"/>
          <w:szCs w:val="24"/>
        </w:rPr>
        <w:t>б утверждении</w:t>
      </w:r>
      <w:r w:rsidR="00464C25" w:rsidRPr="00AC7702">
        <w:rPr>
          <w:rFonts w:ascii="Times New Roman" w:hAnsi="Times New Roman" w:cs="Times New Roman"/>
          <w:sz w:val="24"/>
          <w:szCs w:val="24"/>
        </w:rPr>
        <w:t xml:space="preserve"> </w:t>
      </w:r>
      <w:r w:rsidRPr="00AC7702">
        <w:rPr>
          <w:rFonts w:ascii="Times New Roman" w:hAnsi="Times New Roman" w:cs="Times New Roman"/>
          <w:sz w:val="24"/>
          <w:szCs w:val="24"/>
        </w:rPr>
        <w:t>Положени</w:t>
      </w:r>
      <w:r w:rsidR="00066BC9" w:rsidRPr="00AC7702">
        <w:rPr>
          <w:rFonts w:ascii="Times New Roman" w:hAnsi="Times New Roman" w:cs="Times New Roman"/>
          <w:sz w:val="24"/>
          <w:szCs w:val="24"/>
        </w:rPr>
        <w:t>я</w:t>
      </w:r>
      <w:r w:rsidRPr="00AC7702">
        <w:rPr>
          <w:rFonts w:ascii="Times New Roman" w:hAnsi="Times New Roman" w:cs="Times New Roman"/>
          <w:sz w:val="24"/>
          <w:szCs w:val="24"/>
        </w:rPr>
        <w:t xml:space="preserve"> о порядке оплаты </w:t>
      </w:r>
    </w:p>
    <w:p w:rsidR="008A444C" w:rsidRPr="00AC7702" w:rsidRDefault="008A444C" w:rsidP="008A444C">
      <w:pPr>
        <w:pStyle w:val="a7"/>
        <w:rPr>
          <w:rFonts w:ascii="Times New Roman" w:hAnsi="Times New Roman" w:cs="Times New Roman"/>
          <w:sz w:val="24"/>
          <w:szCs w:val="24"/>
        </w:rPr>
      </w:pPr>
      <w:r w:rsidRPr="00AC7702">
        <w:rPr>
          <w:rFonts w:ascii="Times New Roman" w:hAnsi="Times New Roman" w:cs="Times New Roman"/>
          <w:sz w:val="24"/>
          <w:szCs w:val="24"/>
        </w:rPr>
        <w:t xml:space="preserve">труда муниципальных служащих муниципальной службы </w:t>
      </w:r>
    </w:p>
    <w:p w:rsidR="008A444C" w:rsidRPr="00AC7702" w:rsidRDefault="008A444C" w:rsidP="008A444C">
      <w:pPr>
        <w:pStyle w:val="a7"/>
        <w:rPr>
          <w:rFonts w:ascii="Times New Roman" w:hAnsi="Times New Roman" w:cs="Times New Roman"/>
          <w:sz w:val="24"/>
          <w:szCs w:val="24"/>
        </w:rPr>
      </w:pPr>
      <w:r w:rsidRPr="00AC7702">
        <w:rPr>
          <w:rFonts w:ascii="Times New Roman" w:hAnsi="Times New Roman" w:cs="Times New Roman"/>
          <w:sz w:val="24"/>
          <w:szCs w:val="24"/>
        </w:rPr>
        <w:t>МО «</w:t>
      </w:r>
      <w:r w:rsidR="00AC7702" w:rsidRPr="00AC7702">
        <w:rPr>
          <w:rFonts w:ascii="Times New Roman" w:hAnsi="Times New Roman" w:cs="Times New Roman"/>
          <w:sz w:val="24"/>
          <w:szCs w:val="24"/>
        </w:rPr>
        <w:t>Студенокский</w:t>
      </w:r>
      <w:r w:rsidRPr="00AC7702">
        <w:rPr>
          <w:rFonts w:ascii="Times New Roman" w:hAnsi="Times New Roman" w:cs="Times New Roman"/>
          <w:sz w:val="24"/>
          <w:szCs w:val="24"/>
        </w:rPr>
        <w:t xml:space="preserve"> сельсовет» Железногорского района»</w:t>
      </w:r>
    </w:p>
    <w:p w:rsidR="008A444C" w:rsidRPr="00AC7702" w:rsidRDefault="008A444C" w:rsidP="008A444C">
      <w:pPr>
        <w:pStyle w:val="a7"/>
        <w:rPr>
          <w:rFonts w:ascii="Times New Roman" w:hAnsi="Times New Roman" w:cs="Times New Roman"/>
          <w:b/>
          <w:i/>
          <w:sz w:val="24"/>
          <w:szCs w:val="24"/>
        </w:rPr>
      </w:pPr>
    </w:p>
    <w:p w:rsidR="00AC7702" w:rsidRDefault="008A444C" w:rsidP="008A444C">
      <w:pPr>
        <w:pStyle w:val="a7"/>
        <w:jc w:val="both"/>
        <w:rPr>
          <w:rFonts w:ascii="Times New Roman" w:hAnsi="Times New Roman" w:cs="Times New Roman"/>
          <w:sz w:val="24"/>
          <w:szCs w:val="24"/>
        </w:rPr>
      </w:pPr>
      <w:r w:rsidRPr="00D21869">
        <w:rPr>
          <w:sz w:val="24"/>
          <w:szCs w:val="24"/>
        </w:rPr>
        <w:tab/>
      </w:r>
      <w:r w:rsidRPr="00464C25">
        <w:rPr>
          <w:rFonts w:ascii="Times New Roman" w:hAnsi="Times New Roman" w:cs="Times New Roman"/>
          <w:sz w:val="24"/>
          <w:szCs w:val="24"/>
        </w:rPr>
        <w:t xml:space="preserve">В </w:t>
      </w:r>
      <w:r w:rsidR="00464C25">
        <w:rPr>
          <w:rFonts w:ascii="Times New Roman" w:hAnsi="Times New Roman" w:cs="Times New Roman"/>
          <w:sz w:val="24"/>
          <w:szCs w:val="24"/>
        </w:rPr>
        <w:t>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 марта 2007 г. № 25-ФЗ «О муниципальной службе в Российской Федерации», Законом Курской области от 13 июня 2007г. № 60-ЗКО «О муниципальной службе в Курской области», Уставом муниципального Образования «</w:t>
      </w:r>
      <w:r w:rsidR="00AC7702">
        <w:rPr>
          <w:rFonts w:ascii="Times New Roman" w:hAnsi="Times New Roman" w:cs="Times New Roman"/>
          <w:sz w:val="24"/>
          <w:szCs w:val="24"/>
        </w:rPr>
        <w:t>Студенокский</w:t>
      </w:r>
      <w:r w:rsidR="00464C25">
        <w:rPr>
          <w:rFonts w:ascii="Times New Roman" w:hAnsi="Times New Roman" w:cs="Times New Roman"/>
          <w:sz w:val="24"/>
          <w:szCs w:val="24"/>
        </w:rPr>
        <w:t xml:space="preserve"> сельсовет» Железногорского района, </w:t>
      </w:r>
      <w:r w:rsidRPr="00464C25">
        <w:rPr>
          <w:rFonts w:ascii="Times New Roman" w:hAnsi="Times New Roman" w:cs="Times New Roman"/>
          <w:sz w:val="24"/>
          <w:szCs w:val="24"/>
        </w:rPr>
        <w:t xml:space="preserve">Собрание депутатов </w:t>
      </w:r>
      <w:r w:rsidR="00AC7702">
        <w:rPr>
          <w:rFonts w:ascii="Times New Roman" w:hAnsi="Times New Roman" w:cs="Times New Roman"/>
          <w:sz w:val="24"/>
          <w:szCs w:val="24"/>
        </w:rPr>
        <w:t>Студенокского  сельсовета Железногорского района</w:t>
      </w:r>
    </w:p>
    <w:p w:rsidR="00AC7702" w:rsidRDefault="00AC7702" w:rsidP="008A444C">
      <w:pPr>
        <w:pStyle w:val="a7"/>
        <w:jc w:val="both"/>
        <w:rPr>
          <w:rFonts w:ascii="Times New Roman" w:hAnsi="Times New Roman" w:cs="Times New Roman"/>
          <w:sz w:val="24"/>
          <w:szCs w:val="24"/>
        </w:rPr>
      </w:pPr>
    </w:p>
    <w:p w:rsidR="008A444C" w:rsidRPr="00464C25" w:rsidRDefault="008A444C" w:rsidP="00AC7702">
      <w:pPr>
        <w:pStyle w:val="a7"/>
        <w:jc w:val="center"/>
        <w:rPr>
          <w:rFonts w:ascii="Times New Roman" w:hAnsi="Times New Roman" w:cs="Times New Roman"/>
          <w:b/>
          <w:sz w:val="24"/>
          <w:szCs w:val="24"/>
        </w:rPr>
      </w:pPr>
      <w:r w:rsidRPr="00464C25">
        <w:rPr>
          <w:rFonts w:ascii="Times New Roman" w:hAnsi="Times New Roman" w:cs="Times New Roman"/>
          <w:b/>
          <w:sz w:val="24"/>
          <w:szCs w:val="24"/>
        </w:rPr>
        <w:t>РЕШИЛО:</w:t>
      </w:r>
    </w:p>
    <w:p w:rsidR="008A444C" w:rsidRPr="00464C25" w:rsidRDefault="008A444C" w:rsidP="008A444C">
      <w:pPr>
        <w:pStyle w:val="a7"/>
        <w:jc w:val="both"/>
        <w:rPr>
          <w:rFonts w:ascii="Times New Roman" w:hAnsi="Times New Roman" w:cs="Times New Roman"/>
          <w:b/>
          <w:sz w:val="24"/>
          <w:szCs w:val="24"/>
        </w:rPr>
      </w:pPr>
    </w:p>
    <w:p w:rsidR="0076479E" w:rsidRDefault="008A444C" w:rsidP="002D0FFF">
      <w:pPr>
        <w:pStyle w:val="a7"/>
        <w:jc w:val="both"/>
        <w:rPr>
          <w:rFonts w:ascii="Times New Roman" w:hAnsi="Times New Roman" w:cs="Times New Roman"/>
          <w:sz w:val="24"/>
          <w:szCs w:val="24"/>
        </w:rPr>
      </w:pPr>
      <w:r w:rsidRPr="00464C25">
        <w:rPr>
          <w:rFonts w:ascii="Times New Roman" w:hAnsi="Times New Roman" w:cs="Times New Roman"/>
          <w:b/>
          <w:sz w:val="24"/>
          <w:szCs w:val="24"/>
        </w:rPr>
        <w:tab/>
      </w:r>
      <w:r w:rsidRPr="00464C25">
        <w:rPr>
          <w:rFonts w:ascii="Times New Roman" w:hAnsi="Times New Roman" w:cs="Times New Roman"/>
          <w:sz w:val="24"/>
          <w:szCs w:val="24"/>
        </w:rPr>
        <w:t xml:space="preserve">1. </w:t>
      </w:r>
      <w:r w:rsidR="002D0FFF">
        <w:rPr>
          <w:rFonts w:ascii="Times New Roman" w:hAnsi="Times New Roman" w:cs="Times New Roman"/>
          <w:sz w:val="24"/>
          <w:szCs w:val="24"/>
        </w:rPr>
        <w:t>Утвердить прилагаемое Положение о порядке оплаты труда муниципальных служащих муниципальной службы МО «</w:t>
      </w:r>
      <w:r w:rsidR="00AC7702">
        <w:rPr>
          <w:rFonts w:ascii="Times New Roman" w:hAnsi="Times New Roman" w:cs="Times New Roman"/>
          <w:sz w:val="24"/>
          <w:szCs w:val="24"/>
        </w:rPr>
        <w:t>Студенокский</w:t>
      </w:r>
      <w:r w:rsidR="002D0FFF">
        <w:rPr>
          <w:rFonts w:ascii="Times New Roman" w:hAnsi="Times New Roman" w:cs="Times New Roman"/>
          <w:sz w:val="24"/>
          <w:szCs w:val="24"/>
        </w:rPr>
        <w:t xml:space="preserve"> сельсовет» Железногорского района Курской области.</w:t>
      </w:r>
    </w:p>
    <w:p w:rsidR="0066797F" w:rsidRPr="0066797F" w:rsidRDefault="002D0FFF" w:rsidP="0066797F">
      <w:pPr>
        <w:pStyle w:val="a7"/>
        <w:jc w:val="both"/>
        <w:rPr>
          <w:rFonts w:ascii="Times New Roman" w:hAnsi="Times New Roman" w:cs="Times New Roman"/>
          <w:color w:val="000000"/>
          <w:sz w:val="24"/>
          <w:szCs w:val="24"/>
        </w:rPr>
      </w:pPr>
      <w:r>
        <w:rPr>
          <w:rFonts w:ascii="Times New Roman" w:hAnsi="Times New Roman" w:cs="Times New Roman"/>
          <w:sz w:val="24"/>
          <w:szCs w:val="24"/>
        </w:rPr>
        <w:tab/>
      </w:r>
      <w:r w:rsidR="0066797F" w:rsidRPr="0066797F">
        <w:rPr>
          <w:rFonts w:ascii="Times New Roman" w:hAnsi="Times New Roman" w:cs="Times New Roman"/>
          <w:sz w:val="24"/>
          <w:szCs w:val="24"/>
        </w:rPr>
        <w:t>2</w:t>
      </w:r>
      <w:r w:rsidR="0066797F" w:rsidRPr="0066797F">
        <w:rPr>
          <w:rFonts w:ascii="Times New Roman" w:hAnsi="Times New Roman" w:cs="Times New Roman"/>
          <w:color w:val="000000"/>
          <w:sz w:val="24"/>
          <w:szCs w:val="24"/>
        </w:rPr>
        <w:t>. Решение вступает в силу со дня его подписания.</w:t>
      </w:r>
    </w:p>
    <w:p w:rsidR="0066797F" w:rsidRPr="00084E90" w:rsidRDefault="0066797F" w:rsidP="0066797F">
      <w:pPr>
        <w:jc w:val="both"/>
        <w:rPr>
          <w:color w:val="000000"/>
          <w:sz w:val="24"/>
          <w:szCs w:val="24"/>
        </w:rPr>
      </w:pPr>
    </w:p>
    <w:p w:rsidR="0066797F" w:rsidRDefault="0066797F" w:rsidP="0066797F">
      <w:pPr>
        <w:rPr>
          <w:color w:val="000000"/>
          <w:sz w:val="24"/>
          <w:szCs w:val="24"/>
        </w:rPr>
      </w:pPr>
    </w:p>
    <w:p w:rsidR="0066797F" w:rsidRDefault="0066797F" w:rsidP="0066797F">
      <w:pPr>
        <w:rPr>
          <w:color w:val="000000"/>
          <w:sz w:val="24"/>
          <w:szCs w:val="24"/>
        </w:rPr>
      </w:pPr>
    </w:p>
    <w:p w:rsidR="0066797F" w:rsidRDefault="0066797F" w:rsidP="0066797F">
      <w:pPr>
        <w:rPr>
          <w:color w:val="000000"/>
          <w:sz w:val="24"/>
          <w:szCs w:val="24"/>
        </w:rPr>
      </w:pPr>
    </w:p>
    <w:p w:rsidR="0066797F" w:rsidRPr="00084E90" w:rsidRDefault="0066797F" w:rsidP="0066797F">
      <w:pPr>
        <w:rPr>
          <w:color w:val="000000"/>
          <w:sz w:val="24"/>
          <w:szCs w:val="24"/>
        </w:rPr>
      </w:pPr>
    </w:p>
    <w:p w:rsidR="00416FFA" w:rsidRPr="00D55678" w:rsidRDefault="00416FFA" w:rsidP="00416FFA">
      <w:pPr>
        <w:pStyle w:val="a7"/>
        <w:rPr>
          <w:rFonts w:ascii="Times New Roman" w:hAnsi="Times New Roman" w:cs="Times New Roman"/>
          <w:sz w:val="24"/>
          <w:szCs w:val="24"/>
        </w:rPr>
      </w:pPr>
      <w:r>
        <w:t xml:space="preserve">             </w:t>
      </w:r>
      <w:r w:rsidRPr="00D55678">
        <w:rPr>
          <w:rFonts w:ascii="Times New Roman" w:hAnsi="Times New Roman" w:cs="Times New Roman"/>
          <w:sz w:val="24"/>
          <w:szCs w:val="24"/>
        </w:rPr>
        <w:t>Председатель Собрания депутатов</w:t>
      </w:r>
    </w:p>
    <w:p w:rsidR="00416FFA" w:rsidRPr="00D55678" w:rsidRDefault="00416FFA" w:rsidP="00416FFA">
      <w:pPr>
        <w:pStyle w:val="a7"/>
        <w:rPr>
          <w:rFonts w:ascii="Times New Roman" w:hAnsi="Times New Roman" w:cs="Times New Roman"/>
          <w:sz w:val="24"/>
          <w:szCs w:val="24"/>
        </w:rPr>
      </w:pPr>
      <w:r w:rsidRPr="00D556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5678">
        <w:rPr>
          <w:rFonts w:ascii="Times New Roman" w:hAnsi="Times New Roman" w:cs="Times New Roman"/>
          <w:sz w:val="24"/>
          <w:szCs w:val="24"/>
        </w:rPr>
        <w:t xml:space="preserve">Студенокского сельсовета    </w:t>
      </w:r>
    </w:p>
    <w:p w:rsidR="00416FFA" w:rsidRDefault="00416FFA" w:rsidP="00416FFA">
      <w:pPr>
        <w:pStyle w:val="a7"/>
        <w:rPr>
          <w:rFonts w:ascii="Times New Roman" w:hAnsi="Times New Roman" w:cs="Times New Roman"/>
          <w:sz w:val="24"/>
          <w:szCs w:val="24"/>
        </w:rPr>
      </w:pPr>
      <w:r w:rsidRPr="00D55678">
        <w:rPr>
          <w:rFonts w:ascii="Times New Roman" w:hAnsi="Times New Roman" w:cs="Times New Roman"/>
          <w:sz w:val="24"/>
          <w:szCs w:val="24"/>
        </w:rPr>
        <w:t xml:space="preserve">           Железногорского района</w:t>
      </w:r>
      <w:r>
        <w:t xml:space="preserve">                                                                          </w:t>
      </w:r>
      <w:r w:rsidRPr="00D55678">
        <w:rPr>
          <w:rFonts w:ascii="Times New Roman" w:hAnsi="Times New Roman" w:cs="Times New Roman"/>
          <w:sz w:val="24"/>
          <w:szCs w:val="24"/>
        </w:rPr>
        <w:t>Г.Н. Татаринова</w:t>
      </w:r>
    </w:p>
    <w:p w:rsidR="00AC1DF3" w:rsidRDefault="00AC1DF3" w:rsidP="00416FFA">
      <w:pPr>
        <w:pStyle w:val="a7"/>
        <w:rPr>
          <w:rFonts w:ascii="Times New Roman" w:hAnsi="Times New Roman" w:cs="Times New Roman"/>
          <w:sz w:val="24"/>
          <w:szCs w:val="24"/>
        </w:rPr>
      </w:pPr>
    </w:p>
    <w:p w:rsidR="00AC1DF3" w:rsidRPr="00AC1DF3" w:rsidRDefault="00AC1DF3" w:rsidP="00AC1DF3">
      <w:pPr>
        <w:jc w:val="both"/>
        <w:rPr>
          <w:sz w:val="24"/>
          <w:szCs w:val="24"/>
        </w:rPr>
      </w:pPr>
      <w:r>
        <w:rPr>
          <w:sz w:val="24"/>
          <w:szCs w:val="24"/>
        </w:rPr>
        <w:t xml:space="preserve">           </w:t>
      </w:r>
      <w:r w:rsidRPr="00AC1DF3">
        <w:rPr>
          <w:sz w:val="24"/>
          <w:szCs w:val="24"/>
        </w:rPr>
        <w:t>И.о. Главы Студенокского сельсовета</w:t>
      </w:r>
    </w:p>
    <w:p w:rsidR="00AC1DF3" w:rsidRPr="00AC1DF3" w:rsidRDefault="00AC1DF3" w:rsidP="00AC1DF3">
      <w:pPr>
        <w:jc w:val="both"/>
        <w:rPr>
          <w:sz w:val="24"/>
          <w:szCs w:val="24"/>
        </w:rPr>
      </w:pPr>
      <w:r>
        <w:rPr>
          <w:sz w:val="24"/>
          <w:szCs w:val="24"/>
        </w:rPr>
        <w:t xml:space="preserve">          </w:t>
      </w:r>
      <w:r w:rsidRPr="00AC1DF3">
        <w:rPr>
          <w:sz w:val="24"/>
          <w:szCs w:val="24"/>
        </w:rPr>
        <w:t xml:space="preserve"> Железногорского района                                                   </w:t>
      </w:r>
      <w:r>
        <w:rPr>
          <w:sz w:val="24"/>
          <w:szCs w:val="24"/>
        </w:rPr>
        <w:t xml:space="preserve">         Е.С. </w:t>
      </w:r>
      <w:r w:rsidRPr="00AC1DF3">
        <w:rPr>
          <w:sz w:val="24"/>
          <w:szCs w:val="24"/>
        </w:rPr>
        <w:t xml:space="preserve"> Веденина </w:t>
      </w:r>
    </w:p>
    <w:p w:rsidR="00AC1DF3" w:rsidRPr="00AC1DF3" w:rsidRDefault="00AC1DF3" w:rsidP="00416FFA">
      <w:pPr>
        <w:pStyle w:val="a7"/>
        <w:rPr>
          <w:rFonts w:ascii="Times New Roman" w:hAnsi="Times New Roman" w:cs="Times New Roman"/>
          <w:sz w:val="24"/>
          <w:szCs w:val="24"/>
        </w:rPr>
      </w:pPr>
    </w:p>
    <w:p w:rsidR="00416FFA" w:rsidRPr="00AC1DF3" w:rsidRDefault="00416FFA" w:rsidP="00416FFA">
      <w:pPr>
        <w:pStyle w:val="a7"/>
        <w:rPr>
          <w:rFonts w:ascii="Times New Roman" w:hAnsi="Times New Roman" w:cs="Times New Roman"/>
          <w:sz w:val="24"/>
          <w:szCs w:val="24"/>
        </w:rPr>
      </w:pPr>
    </w:p>
    <w:p w:rsidR="00416FFA" w:rsidRPr="00AC1DF3" w:rsidRDefault="00416FFA" w:rsidP="00416FFA">
      <w:pPr>
        <w:pStyle w:val="a7"/>
        <w:rPr>
          <w:rFonts w:ascii="Times New Roman" w:hAnsi="Times New Roman" w:cs="Times New Roman"/>
          <w:sz w:val="24"/>
          <w:szCs w:val="24"/>
        </w:rPr>
      </w:pPr>
    </w:p>
    <w:p w:rsidR="00416FFA" w:rsidRDefault="00416FFA" w:rsidP="00416FFA">
      <w:pPr>
        <w:pStyle w:val="a7"/>
        <w:rPr>
          <w:rFonts w:ascii="Times New Roman" w:hAnsi="Times New Roman" w:cs="Times New Roman"/>
          <w:sz w:val="24"/>
          <w:szCs w:val="24"/>
        </w:rPr>
      </w:pPr>
    </w:p>
    <w:p w:rsidR="00416FFA" w:rsidRPr="00D55678" w:rsidRDefault="00416FFA" w:rsidP="00567FCD">
      <w:pPr>
        <w:pStyle w:val="a7"/>
        <w:rPr>
          <w:rFonts w:ascii="Times New Roman" w:hAnsi="Times New Roman" w:cs="Times New Roman"/>
          <w:sz w:val="24"/>
          <w:szCs w:val="24"/>
        </w:rPr>
      </w:pPr>
      <w:r>
        <w:rPr>
          <w:rFonts w:ascii="Times New Roman" w:hAnsi="Times New Roman" w:cs="Times New Roman"/>
          <w:sz w:val="24"/>
          <w:szCs w:val="24"/>
        </w:rPr>
        <w:t xml:space="preserve">         </w:t>
      </w:r>
    </w:p>
    <w:p w:rsidR="008A444C" w:rsidRDefault="008A444C" w:rsidP="008A444C">
      <w:pPr>
        <w:rPr>
          <w:b/>
        </w:rPr>
      </w:pPr>
    </w:p>
    <w:p w:rsidR="008A444C" w:rsidRDefault="008A444C" w:rsidP="008A444C">
      <w:pPr>
        <w:rPr>
          <w:b/>
        </w:rPr>
      </w:pPr>
    </w:p>
    <w:p w:rsidR="008A444C" w:rsidRDefault="008A444C" w:rsidP="00371843">
      <w:pPr>
        <w:autoSpaceDE w:val="0"/>
        <w:autoSpaceDN w:val="0"/>
        <w:adjustRightInd w:val="0"/>
        <w:rPr>
          <w:color w:val="000000"/>
          <w:sz w:val="22"/>
          <w:szCs w:val="22"/>
        </w:rPr>
      </w:pPr>
    </w:p>
    <w:p w:rsidR="008A444C" w:rsidRDefault="008A444C" w:rsidP="00371843">
      <w:pPr>
        <w:autoSpaceDE w:val="0"/>
        <w:autoSpaceDN w:val="0"/>
        <w:adjustRightInd w:val="0"/>
        <w:rPr>
          <w:color w:val="000000"/>
          <w:sz w:val="22"/>
          <w:szCs w:val="22"/>
        </w:rPr>
      </w:pPr>
    </w:p>
    <w:p w:rsidR="008A444C" w:rsidRDefault="008A444C" w:rsidP="00371843">
      <w:pPr>
        <w:autoSpaceDE w:val="0"/>
        <w:autoSpaceDN w:val="0"/>
        <w:adjustRightInd w:val="0"/>
        <w:rPr>
          <w:color w:val="000000"/>
          <w:sz w:val="22"/>
          <w:szCs w:val="22"/>
        </w:rPr>
      </w:pPr>
    </w:p>
    <w:p w:rsidR="008A444C" w:rsidRDefault="008A444C" w:rsidP="00371843">
      <w:pPr>
        <w:autoSpaceDE w:val="0"/>
        <w:autoSpaceDN w:val="0"/>
        <w:adjustRightInd w:val="0"/>
        <w:rPr>
          <w:color w:val="000000"/>
          <w:sz w:val="22"/>
          <w:szCs w:val="22"/>
        </w:rPr>
      </w:pPr>
    </w:p>
    <w:p w:rsidR="008A444C" w:rsidRDefault="008A444C" w:rsidP="00371843">
      <w:pPr>
        <w:autoSpaceDE w:val="0"/>
        <w:autoSpaceDN w:val="0"/>
        <w:adjustRightInd w:val="0"/>
        <w:rPr>
          <w:color w:val="000000"/>
          <w:sz w:val="22"/>
          <w:szCs w:val="22"/>
        </w:rPr>
      </w:pPr>
    </w:p>
    <w:p w:rsidR="008A444C" w:rsidRDefault="008A444C" w:rsidP="00371843">
      <w:pPr>
        <w:autoSpaceDE w:val="0"/>
        <w:autoSpaceDN w:val="0"/>
        <w:adjustRightInd w:val="0"/>
        <w:rPr>
          <w:color w:val="000000"/>
          <w:sz w:val="22"/>
          <w:szCs w:val="22"/>
        </w:rPr>
      </w:pPr>
    </w:p>
    <w:p w:rsidR="002D0FFF" w:rsidRDefault="002D0FFF" w:rsidP="00371843">
      <w:pPr>
        <w:autoSpaceDE w:val="0"/>
        <w:autoSpaceDN w:val="0"/>
        <w:adjustRightInd w:val="0"/>
        <w:rPr>
          <w:color w:val="000000"/>
          <w:sz w:val="22"/>
          <w:szCs w:val="22"/>
        </w:rPr>
      </w:pPr>
    </w:p>
    <w:p w:rsidR="002D0FFF" w:rsidRDefault="002D0FFF" w:rsidP="00371843">
      <w:pPr>
        <w:autoSpaceDE w:val="0"/>
        <w:autoSpaceDN w:val="0"/>
        <w:adjustRightInd w:val="0"/>
        <w:rPr>
          <w:color w:val="000000"/>
          <w:sz w:val="22"/>
          <w:szCs w:val="22"/>
        </w:rPr>
      </w:pPr>
    </w:p>
    <w:p w:rsidR="002D0FFF" w:rsidRDefault="002D0FFF" w:rsidP="00371843">
      <w:pPr>
        <w:autoSpaceDE w:val="0"/>
        <w:autoSpaceDN w:val="0"/>
        <w:adjustRightInd w:val="0"/>
        <w:rPr>
          <w:color w:val="000000"/>
          <w:sz w:val="22"/>
          <w:szCs w:val="22"/>
        </w:rPr>
      </w:pPr>
    </w:p>
    <w:p w:rsidR="002D0FFF" w:rsidRDefault="002D0FFF" w:rsidP="00371843">
      <w:pPr>
        <w:autoSpaceDE w:val="0"/>
        <w:autoSpaceDN w:val="0"/>
        <w:adjustRightInd w:val="0"/>
        <w:rPr>
          <w:color w:val="000000"/>
          <w:sz w:val="22"/>
          <w:szCs w:val="22"/>
        </w:rPr>
      </w:pPr>
    </w:p>
    <w:p w:rsidR="002D0FFF" w:rsidRDefault="002D0FFF" w:rsidP="00371843">
      <w:pPr>
        <w:autoSpaceDE w:val="0"/>
        <w:autoSpaceDN w:val="0"/>
        <w:adjustRightInd w:val="0"/>
        <w:rPr>
          <w:color w:val="000000"/>
          <w:sz w:val="22"/>
          <w:szCs w:val="22"/>
        </w:rPr>
      </w:pPr>
    </w:p>
    <w:p w:rsidR="002D0FFF" w:rsidRDefault="002D0FFF" w:rsidP="00371843">
      <w:pPr>
        <w:autoSpaceDE w:val="0"/>
        <w:autoSpaceDN w:val="0"/>
        <w:adjustRightInd w:val="0"/>
        <w:rPr>
          <w:color w:val="000000"/>
          <w:sz w:val="22"/>
          <w:szCs w:val="22"/>
        </w:rPr>
      </w:pPr>
    </w:p>
    <w:p w:rsidR="002D0FFF" w:rsidRDefault="002D0FFF" w:rsidP="00371843">
      <w:pPr>
        <w:autoSpaceDE w:val="0"/>
        <w:autoSpaceDN w:val="0"/>
        <w:adjustRightInd w:val="0"/>
        <w:rPr>
          <w:color w:val="000000"/>
          <w:sz w:val="22"/>
          <w:szCs w:val="22"/>
        </w:rPr>
      </w:pPr>
    </w:p>
    <w:p w:rsidR="008A444C" w:rsidRDefault="008A444C" w:rsidP="00371843">
      <w:pPr>
        <w:autoSpaceDE w:val="0"/>
        <w:autoSpaceDN w:val="0"/>
        <w:adjustRightInd w:val="0"/>
        <w:rPr>
          <w:color w:val="000000"/>
          <w:sz w:val="22"/>
          <w:szCs w:val="22"/>
        </w:rPr>
      </w:pPr>
    </w:p>
    <w:p w:rsidR="008A444C" w:rsidRDefault="008A444C" w:rsidP="00371843">
      <w:pPr>
        <w:autoSpaceDE w:val="0"/>
        <w:autoSpaceDN w:val="0"/>
        <w:adjustRightInd w:val="0"/>
        <w:rPr>
          <w:color w:val="000000"/>
          <w:sz w:val="22"/>
          <w:szCs w:val="22"/>
        </w:rPr>
      </w:pPr>
    </w:p>
    <w:p w:rsidR="002D0FFF" w:rsidRDefault="002D0FFF" w:rsidP="00371843">
      <w:pPr>
        <w:autoSpaceDE w:val="0"/>
        <w:autoSpaceDN w:val="0"/>
        <w:adjustRightInd w:val="0"/>
        <w:rPr>
          <w:color w:val="000000"/>
          <w:sz w:val="22"/>
          <w:szCs w:val="22"/>
        </w:rPr>
      </w:pPr>
    </w:p>
    <w:p w:rsidR="00371843" w:rsidRPr="000C3EDC" w:rsidRDefault="00371843" w:rsidP="002D0FFF">
      <w:pPr>
        <w:autoSpaceDE w:val="0"/>
        <w:autoSpaceDN w:val="0"/>
        <w:adjustRightInd w:val="0"/>
        <w:jc w:val="right"/>
        <w:rPr>
          <w:color w:val="000000"/>
          <w:sz w:val="22"/>
          <w:szCs w:val="22"/>
        </w:rPr>
      </w:pPr>
      <w:r>
        <w:rPr>
          <w:color w:val="000000"/>
          <w:sz w:val="22"/>
          <w:szCs w:val="22"/>
        </w:rPr>
        <w:t xml:space="preserve">    Утверждено </w:t>
      </w:r>
      <w:r w:rsidRPr="000C3EDC">
        <w:rPr>
          <w:color w:val="000000"/>
          <w:sz w:val="22"/>
          <w:szCs w:val="22"/>
        </w:rPr>
        <w:t xml:space="preserve"> решени</w:t>
      </w:r>
      <w:r>
        <w:rPr>
          <w:color w:val="000000"/>
          <w:sz w:val="22"/>
          <w:szCs w:val="22"/>
        </w:rPr>
        <w:t>ем</w:t>
      </w:r>
    </w:p>
    <w:p w:rsidR="00371843" w:rsidRDefault="00371843" w:rsidP="002D0FFF">
      <w:pPr>
        <w:autoSpaceDE w:val="0"/>
        <w:autoSpaceDN w:val="0"/>
        <w:adjustRightInd w:val="0"/>
        <w:jc w:val="right"/>
        <w:rPr>
          <w:color w:val="000000"/>
          <w:sz w:val="22"/>
          <w:szCs w:val="22"/>
        </w:rPr>
      </w:pPr>
      <w:r w:rsidRPr="000C3EDC">
        <w:rPr>
          <w:color w:val="000000"/>
          <w:sz w:val="22"/>
          <w:szCs w:val="22"/>
        </w:rPr>
        <w:t xml:space="preserve"> Собрания</w:t>
      </w:r>
      <w:r>
        <w:rPr>
          <w:color w:val="000000"/>
          <w:sz w:val="22"/>
          <w:szCs w:val="22"/>
        </w:rPr>
        <w:t xml:space="preserve"> депутатов </w:t>
      </w:r>
    </w:p>
    <w:p w:rsidR="00371843" w:rsidRPr="000C3EDC" w:rsidRDefault="00371843" w:rsidP="002D0FFF">
      <w:pPr>
        <w:autoSpaceDE w:val="0"/>
        <w:autoSpaceDN w:val="0"/>
        <w:adjustRightInd w:val="0"/>
        <w:jc w:val="right"/>
        <w:rPr>
          <w:color w:val="000000"/>
          <w:sz w:val="22"/>
          <w:szCs w:val="22"/>
        </w:rPr>
      </w:pPr>
      <w:r>
        <w:rPr>
          <w:color w:val="000000"/>
          <w:sz w:val="22"/>
          <w:szCs w:val="22"/>
        </w:rPr>
        <w:t xml:space="preserve">                                                                                                                   </w:t>
      </w:r>
      <w:r w:rsidR="00AC7702">
        <w:rPr>
          <w:color w:val="000000"/>
          <w:sz w:val="22"/>
          <w:szCs w:val="22"/>
        </w:rPr>
        <w:t>Студенокского</w:t>
      </w:r>
      <w:r>
        <w:rPr>
          <w:color w:val="000000"/>
          <w:sz w:val="22"/>
          <w:szCs w:val="22"/>
        </w:rPr>
        <w:t xml:space="preserve"> сельсовета</w:t>
      </w:r>
    </w:p>
    <w:p w:rsidR="00371843" w:rsidRDefault="00371843" w:rsidP="002D0FFF">
      <w:pPr>
        <w:autoSpaceDE w:val="0"/>
        <w:autoSpaceDN w:val="0"/>
        <w:adjustRightInd w:val="0"/>
        <w:jc w:val="right"/>
        <w:rPr>
          <w:color w:val="000000"/>
          <w:sz w:val="22"/>
          <w:szCs w:val="22"/>
        </w:rPr>
      </w:pPr>
      <w:r>
        <w:rPr>
          <w:color w:val="000000"/>
          <w:sz w:val="22"/>
          <w:szCs w:val="22"/>
        </w:rPr>
        <w:t>Железногорского</w:t>
      </w:r>
      <w:r w:rsidRPr="000C3EDC">
        <w:rPr>
          <w:color w:val="000000"/>
          <w:sz w:val="22"/>
          <w:szCs w:val="22"/>
        </w:rPr>
        <w:t xml:space="preserve"> района</w:t>
      </w:r>
    </w:p>
    <w:p w:rsidR="00371843" w:rsidRPr="000C3EDC" w:rsidRDefault="00371843" w:rsidP="002D0FFF">
      <w:pPr>
        <w:autoSpaceDE w:val="0"/>
        <w:autoSpaceDN w:val="0"/>
        <w:adjustRightInd w:val="0"/>
        <w:jc w:val="right"/>
        <w:rPr>
          <w:color w:val="000000"/>
          <w:sz w:val="22"/>
          <w:szCs w:val="22"/>
        </w:rPr>
      </w:pPr>
      <w:r w:rsidRPr="000C3EDC">
        <w:rPr>
          <w:color w:val="000000"/>
          <w:sz w:val="22"/>
          <w:szCs w:val="22"/>
        </w:rPr>
        <w:t xml:space="preserve"> Курской области</w:t>
      </w:r>
    </w:p>
    <w:p w:rsidR="002D0FFF" w:rsidRDefault="00371843" w:rsidP="002D0FFF">
      <w:pPr>
        <w:autoSpaceDE w:val="0"/>
        <w:autoSpaceDN w:val="0"/>
        <w:adjustRightInd w:val="0"/>
        <w:ind w:firstLine="540"/>
        <w:jc w:val="right"/>
        <w:rPr>
          <w:color w:val="000000"/>
          <w:sz w:val="22"/>
          <w:szCs w:val="22"/>
        </w:rPr>
      </w:pPr>
      <w:r>
        <w:rPr>
          <w:color w:val="000000"/>
          <w:sz w:val="22"/>
          <w:szCs w:val="22"/>
        </w:rPr>
        <w:t xml:space="preserve">                                      от 1</w:t>
      </w:r>
      <w:r w:rsidR="005F0E45">
        <w:rPr>
          <w:color w:val="000000"/>
          <w:sz w:val="22"/>
          <w:szCs w:val="22"/>
        </w:rPr>
        <w:t>4</w:t>
      </w:r>
      <w:r>
        <w:rPr>
          <w:color w:val="000000"/>
          <w:sz w:val="22"/>
          <w:szCs w:val="22"/>
        </w:rPr>
        <w:t>.06.201</w:t>
      </w:r>
      <w:r w:rsidR="005F0E45">
        <w:rPr>
          <w:color w:val="000000"/>
          <w:sz w:val="22"/>
          <w:szCs w:val="22"/>
        </w:rPr>
        <w:t>8</w:t>
      </w:r>
      <w:r>
        <w:rPr>
          <w:color w:val="000000"/>
          <w:sz w:val="22"/>
          <w:szCs w:val="22"/>
        </w:rPr>
        <w:t>г.</w:t>
      </w:r>
      <w:r w:rsidRPr="000C3EDC">
        <w:rPr>
          <w:color w:val="000000"/>
          <w:sz w:val="22"/>
          <w:szCs w:val="22"/>
        </w:rPr>
        <w:t xml:space="preserve"> г. N </w:t>
      </w:r>
      <w:r w:rsidR="005F0E45">
        <w:rPr>
          <w:color w:val="000000"/>
          <w:sz w:val="22"/>
          <w:szCs w:val="22"/>
        </w:rPr>
        <w:t>21</w:t>
      </w:r>
    </w:p>
    <w:p w:rsidR="005F0E45" w:rsidRDefault="005F0E45" w:rsidP="00371843">
      <w:pPr>
        <w:pStyle w:val="ConsPlusTitle"/>
        <w:widowControl/>
        <w:jc w:val="center"/>
        <w:rPr>
          <w:rFonts w:ascii="Times New Roman" w:hAnsi="Times New Roman" w:cs="Times New Roman"/>
          <w:color w:val="000000"/>
        </w:rPr>
      </w:pPr>
    </w:p>
    <w:p w:rsidR="005F0E45" w:rsidRDefault="005F0E45" w:rsidP="00371843">
      <w:pPr>
        <w:pStyle w:val="ConsPlusTitle"/>
        <w:widowControl/>
        <w:jc w:val="center"/>
        <w:rPr>
          <w:rFonts w:ascii="Times New Roman" w:hAnsi="Times New Roman" w:cs="Times New Roman"/>
          <w:color w:val="000000"/>
        </w:rPr>
      </w:pPr>
    </w:p>
    <w:p w:rsidR="00371843" w:rsidRPr="00F02275" w:rsidRDefault="00371843" w:rsidP="00371843">
      <w:pPr>
        <w:pStyle w:val="ConsPlusTitle"/>
        <w:widowControl/>
        <w:jc w:val="center"/>
        <w:rPr>
          <w:rFonts w:ascii="Times New Roman" w:hAnsi="Times New Roman" w:cs="Times New Roman"/>
          <w:color w:val="000000"/>
        </w:rPr>
      </w:pPr>
      <w:r w:rsidRPr="00F02275">
        <w:rPr>
          <w:rFonts w:ascii="Times New Roman" w:hAnsi="Times New Roman" w:cs="Times New Roman"/>
          <w:color w:val="000000"/>
        </w:rPr>
        <w:t>ПОЛОЖЕНИЕ</w:t>
      </w:r>
    </w:p>
    <w:p w:rsidR="00371843" w:rsidRPr="00F02275" w:rsidRDefault="00371843" w:rsidP="00371843">
      <w:pPr>
        <w:pStyle w:val="ConsPlusTitle"/>
        <w:widowControl/>
        <w:jc w:val="center"/>
        <w:rPr>
          <w:rFonts w:ascii="Times New Roman" w:hAnsi="Times New Roman" w:cs="Times New Roman"/>
          <w:color w:val="000000"/>
        </w:rPr>
      </w:pPr>
      <w:r w:rsidRPr="00F02275">
        <w:rPr>
          <w:rFonts w:ascii="Times New Roman" w:hAnsi="Times New Roman" w:cs="Times New Roman"/>
          <w:color w:val="000000"/>
        </w:rPr>
        <w:t>О ПОРЯДКЕ ОПЛАТЫ ТРУДА МУНИЦИПАЛЬНЫХ СЛУЖАЩИХ</w:t>
      </w:r>
    </w:p>
    <w:p w:rsidR="00371843" w:rsidRDefault="00371843" w:rsidP="00371843">
      <w:pPr>
        <w:pStyle w:val="ConsPlusTitle"/>
        <w:widowControl/>
        <w:jc w:val="center"/>
        <w:rPr>
          <w:rFonts w:ascii="Times New Roman" w:hAnsi="Times New Roman" w:cs="Times New Roman"/>
          <w:color w:val="000000"/>
        </w:rPr>
      </w:pPr>
      <w:r w:rsidRPr="00F02275">
        <w:rPr>
          <w:rFonts w:ascii="Times New Roman" w:hAnsi="Times New Roman" w:cs="Times New Roman"/>
          <w:color w:val="000000"/>
        </w:rPr>
        <w:t xml:space="preserve"> МУНИЦИПАЛЬНОГО   ОБРАЗОВАНИЯ</w:t>
      </w:r>
      <w:r>
        <w:rPr>
          <w:rFonts w:ascii="Times New Roman" w:hAnsi="Times New Roman" w:cs="Times New Roman"/>
          <w:color w:val="000000"/>
        </w:rPr>
        <w:t xml:space="preserve">   «</w:t>
      </w:r>
      <w:r w:rsidR="00AC7702">
        <w:rPr>
          <w:rFonts w:ascii="Times New Roman" w:hAnsi="Times New Roman" w:cs="Times New Roman"/>
          <w:color w:val="000000"/>
        </w:rPr>
        <w:t>СТУДЕНОКСКИЙ</w:t>
      </w:r>
      <w:r>
        <w:rPr>
          <w:rFonts w:ascii="Times New Roman" w:hAnsi="Times New Roman" w:cs="Times New Roman"/>
          <w:color w:val="000000"/>
        </w:rPr>
        <w:t xml:space="preserve"> СЕЛЬСОВЕТ» </w:t>
      </w:r>
    </w:p>
    <w:p w:rsidR="00371843" w:rsidRPr="00F02275" w:rsidRDefault="00371843" w:rsidP="00371843">
      <w:pPr>
        <w:pStyle w:val="ConsPlusTitle"/>
        <w:widowControl/>
        <w:jc w:val="center"/>
        <w:rPr>
          <w:rFonts w:ascii="Times New Roman" w:hAnsi="Times New Roman" w:cs="Times New Roman"/>
          <w:color w:val="000000"/>
        </w:rPr>
      </w:pPr>
      <w:r>
        <w:rPr>
          <w:rFonts w:ascii="Times New Roman" w:hAnsi="Times New Roman" w:cs="Times New Roman"/>
          <w:color w:val="000000"/>
        </w:rPr>
        <w:t>ЖЕЛЕЗНОГОРСКОГО РАЙОНА КУРСКОЙ ОБЛАСТИ</w:t>
      </w:r>
    </w:p>
    <w:p w:rsidR="00371843" w:rsidRPr="000C3EDC" w:rsidRDefault="00371843" w:rsidP="00371843">
      <w:pPr>
        <w:autoSpaceDE w:val="0"/>
        <w:autoSpaceDN w:val="0"/>
        <w:adjustRightInd w:val="0"/>
        <w:jc w:val="both"/>
        <w:rPr>
          <w:color w:val="000000"/>
        </w:rPr>
      </w:pP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Настоящее Положение о порядке оплаты труда муниципальных служащих муниципальной службы </w:t>
      </w:r>
      <w:r w:rsidR="00AC7702">
        <w:rPr>
          <w:color w:val="000000"/>
          <w:sz w:val="24"/>
          <w:szCs w:val="24"/>
        </w:rPr>
        <w:t>Студенокского</w:t>
      </w:r>
      <w:r w:rsidRPr="00CF25C0">
        <w:rPr>
          <w:color w:val="000000"/>
          <w:sz w:val="24"/>
          <w:szCs w:val="24"/>
        </w:rPr>
        <w:t xml:space="preserve"> сельсовета Железногорского района Курской области (далее -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CF25C0">
          <w:rPr>
            <w:color w:val="000000"/>
            <w:sz w:val="24"/>
            <w:szCs w:val="24"/>
          </w:rPr>
          <w:t>2003 г</w:t>
        </w:r>
      </w:smartTag>
      <w:r w:rsidRPr="00CF25C0">
        <w:rPr>
          <w:color w:val="000000"/>
          <w:sz w:val="24"/>
          <w:szCs w:val="24"/>
        </w:rPr>
        <w:t xml:space="preserve">.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 </w:t>
      </w:r>
    </w:p>
    <w:p w:rsidR="00371843" w:rsidRDefault="00371843" w:rsidP="00371843">
      <w:pPr>
        <w:autoSpaceDE w:val="0"/>
        <w:autoSpaceDN w:val="0"/>
        <w:adjustRightInd w:val="0"/>
        <w:jc w:val="center"/>
        <w:outlineLvl w:val="1"/>
        <w:rPr>
          <w:color w:val="000000"/>
          <w:sz w:val="24"/>
          <w:szCs w:val="24"/>
        </w:rPr>
      </w:pPr>
    </w:p>
    <w:p w:rsidR="00371843" w:rsidRPr="00CF25C0" w:rsidRDefault="00371843" w:rsidP="00371843">
      <w:pPr>
        <w:autoSpaceDE w:val="0"/>
        <w:autoSpaceDN w:val="0"/>
        <w:adjustRightInd w:val="0"/>
        <w:jc w:val="center"/>
        <w:outlineLvl w:val="1"/>
        <w:rPr>
          <w:b/>
          <w:color w:val="000000"/>
          <w:sz w:val="24"/>
          <w:szCs w:val="24"/>
        </w:rPr>
      </w:pPr>
      <w:r w:rsidRPr="00CF25C0">
        <w:rPr>
          <w:b/>
          <w:color w:val="000000"/>
          <w:sz w:val="24"/>
          <w:szCs w:val="24"/>
        </w:rPr>
        <w:t>1. Общие положения</w:t>
      </w:r>
    </w:p>
    <w:p w:rsidR="00371843" w:rsidRPr="00CF25C0" w:rsidRDefault="00371843" w:rsidP="00371843">
      <w:pPr>
        <w:autoSpaceDE w:val="0"/>
        <w:autoSpaceDN w:val="0"/>
        <w:adjustRightInd w:val="0"/>
        <w:ind w:firstLine="540"/>
        <w:jc w:val="both"/>
        <w:rPr>
          <w:color w:val="000000"/>
          <w:sz w:val="24"/>
          <w:szCs w:val="24"/>
        </w:rPr>
      </w:pPr>
    </w:p>
    <w:p w:rsidR="00371843" w:rsidRPr="00CF25C0" w:rsidRDefault="00371843" w:rsidP="00371843">
      <w:pPr>
        <w:autoSpaceDE w:val="0"/>
        <w:autoSpaceDN w:val="0"/>
        <w:adjustRightInd w:val="0"/>
        <w:ind w:firstLine="540"/>
        <w:jc w:val="both"/>
        <w:outlineLvl w:val="2"/>
        <w:rPr>
          <w:color w:val="000000"/>
          <w:sz w:val="24"/>
          <w:szCs w:val="24"/>
        </w:rPr>
      </w:pPr>
      <w:r w:rsidRPr="00CF25C0">
        <w:rPr>
          <w:color w:val="000000"/>
          <w:sz w:val="24"/>
          <w:szCs w:val="24"/>
        </w:rPr>
        <w:t>1. Оплата труда муниципального служащего производится в виде денежного содержания, которое состоит из должного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Курской области «О муниципальной службе в Курской области» и   настоящим Положением.</w:t>
      </w:r>
    </w:p>
    <w:p w:rsidR="00371843" w:rsidRPr="00CF25C0" w:rsidRDefault="00371843" w:rsidP="00371843">
      <w:pPr>
        <w:autoSpaceDE w:val="0"/>
        <w:autoSpaceDN w:val="0"/>
        <w:adjustRightInd w:val="0"/>
        <w:rPr>
          <w:color w:val="000000"/>
          <w:sz w:val="24"/>
          <w:szCs w:val="24"/>
        </w:rPr>
      </w:pPr>
    </w:p>
    <w:p w:rsidR="00371843" w:rsidRPr="00CF25C0" w:rsidRDefault="00371843" w:rsidP="00371843">
      <w:pPr>
        <w:autoSpaceDE w:val="0"/>
        <w:autoSpaceDN w:val="0"/>
        <w:adjustRightInd w:val="0"/>
        <w:jc w:val="both"/>
        <w:outlineLvl w:val="2"/>
        <w:rPr>
          <w:color w:val="000000"/>
          <w:sz w:val="24"/>
          <w:szCs w:val="24"/>
        </w:rPr>
      </w:pPr>
      <w:r>
        <w:rPr>
          <w:color w:val="000000"/>
          <w:sz w:val="24"/>
          <w:szCs w:val="24"/>
        </w:rPr>
        <w:t>1.2</w:t>
      </w:r>
      <w:r w:rsidRPr="00CF25C0">
        <w:rPr>
          <w:color w:val="000000"/>
          <w:sz w:val="24"/>
          <w:szCs w:val="24"/>
        </w:rPr>
        <w:t>. К ежемесячным и иным дополнительным выплатам относятся:</w:t>
      </w:r>
    </w:p>
    <w:p w:rsidR="00371843" w:rsidRPr="00CF25C0" w:rsidRDefault="00371843" w:rsidP="00371843">
      <w:pPr>
        <w:autoSpaceDE w:val="0"/>
        <w:autoSpaceDN w:val="0"/>
        <w:adjustRightInd w:val="0"/>
        <w:ind w:firstLine="540"/>
        <w:jc w:val="both"/>
        <w:rPr>
          <w:color w:val="000000"/>
          <w:sz w:val="24"/>
          <w:szCs w:val="24"/>
        </w:rPr>
      </w:pP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ежемесячное денежное поощрение;</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ежемесячная надбавка к должностному окладу за выслугу лет на муниципальной службе;</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ежемесячная надбавка к должностному окладу за особые условия муниципальной службы;</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премии за выполнение особо важных и сложных заданий, </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единовременная выплата при предоставлении ежегодного оплачиваемого отпуска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 материальная помощь, выплачиваемые за счет средств фонда оплаты труда муниципальных служащих.</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 другие выплаты, предусмотренные законодательством Российской Федерации.</w:t>
      </w:r>
    </w:p>
    <w:p w:rsidR="00371843" w:rsidRPr="00CF25C0" w:rsidRDefault="00371843" w:rsidP="00371843">
      <w:pPr>
        <w:autoSpaceDE w:val="0"/>
        <w:autoSpaceDN w:val="0"/>
        <w:adjustRightInd w:val="0"/>
        <w:jc w:val="both"/>
        <w:outlineLvl w:val="1"/>
        <w:rPr>
          <w:color w:val="000000"/>
          <w:sz w:val="24"/>
          <w:szCs w:val="24"/>
        </w:rPr>
      </w:pPr>
    </w:p>
    <w:p w:rsidR="00371843" w:rsidRPr="00CF25C0" w:rsidRDefault="00371843" w:rsidP="00371843">
      <w:pPr>
        <w:autoSpaceDE w:val="0"/>
        <w:autoSpaceDN w:val="0"/>
        <w:adjustRightInd w:val="0"/>
        <w:jc w:val="center"/>
        <w:outlineLvl w:val="1"/>
        <w:rPr>
          <w:b/>
          <w:color w:val="000000"/>
          <w:sz w:val="24"/>
          <w:szCs w:val="24"/>
        </w:rPr>
      </w:pPr>
      <w:r w:rsidRPr="00CF25C0">
        <w:rPr>
          <w:b/>
          <w:color w:val="000000"/>
          <w:sz w:val="24"/>
          <w:szCs w:val="24"/>
        </w:rPr>
        <w:t>2. Должностной оклад муниципального служащего</w:t>
      </w:r>
    </w:p>
    <w:p w:rsidR="00371843" w:rsidRPr="00CF25C0" w:rsidRDefault="00371843" w:rsidP="00371843">
      <w:pPr>
        <w:autoSpaceDE w:val="0"/>
        <w:autoSpaceDN w:val="0"/>
        <w:adjustRightInd w:val="0"/>
        <w:ind w:firstLine="540"/>
        <w:jc w:val="both"/>
        <w:rPr>
          <w:color w:val="000000"/>
          <w:sz w:val="24"/>
          <w:szCs w:val="24"/>
        </w:rPr>
      </w:pPr>
    </w:p>
    <w:p w:rsidR="00371843" w:rsidRPr="00CF25C0" w:rsidRDefault="00371843" w:rsidP="00371843">
      <w:pPr>
        <w:autoSpaceDE w:val="0"/>
        <w:autoSpaceDN w:val="0"/>
        <w:adjustRightInd w:val="0"/>
        <w:ind w:firstLine="540"/>
        <w:jc w:val="both"/>
        <w:rPr>
          <w:color w:val="000000"/>
          <w:sz w:val="24"/>
          <w:szCs w:val="24"/>
        </w:rPr>
      </w:pPr>
      <w:r>
        <w:rPr>
          <w:color w:val="000000"/>
          <w:sz w:val="24"/>
          <w:szCs w:val="24"/>
        </w:rPr>
        <w:lastRenderedPageBreak/>
        <w:t>2</w:t>
      </w:r>
      <w:r w:rsidRPr="00CF25C0">
        <w:rPr>
          <w:color w:val="000000"/>
          <w:sz w:val="24"/>
          <w:szCs w:val="24"/>
        </w:rPr>
        <w:t>. Размеры должностного оклада муниципальных служащих в соответствии с замещаемой ими должностью и ежемесячного денежного поощрения устанавливается согласно приложению № 1.</w:t>
      </w:r>
    </w:p>
    <w:p w:rsidR="00371843" w:rsidRPr="00CF25C0" w:rsidRDefault="00371843" w:rsidP="00371843">
      <w:pPr>
        <w:autoSpaceDE w:val="0"/>
        <w:autoSpaceDN w:val="0"/>
        <w:adjustRightInd w:val="0"/>
        <w:jc w:val="center"/>
        <w:outlineLvl w:val="1"/>
        <w:rPr>
          <w:b/>
          <w:color w:val="000000"/>
          <w:sz w:val="24"/>
          <w:szCs w:val="24"/>
        </w:rPr>
      </w:pPr>
    </w:p>
    <w:p w:rsidR="00371843" w:rsidRPr="00CF25C0" w:rsidRDefault="00371843" w:rsidP="00371843">
      <w:pPr>
        <w:autoSpaceDE w:val="0"/>
        <w:autoSpaceDN w:val="0"/>
        <w:adjustRightInd w:val="0"/>
        <w:jc w:val="center"/>
        <w:outlineLvl w:val="1"/>
        <w:rPr>
          <w:b/>
          <w:color w:val="000000"/>
          <w:sz w:val="24"/>
          <w:szCs w:val="24"/>
        </w:rPr>
      </w:pPr>
      <w:r w:rsidRPr="00CF25C0">
        <w:rPr>
          <w:b/>
          <w:color w:val="000000"/>
          <w:sz w:val="24"/>
          <w:szCs w:val="24"/>
        </w:rPr>
        <w:t>3. Порядок выплаты ежемесячной надбавки</w:t>
      </w:r>
    </w:p>
    <w:p w:rsidR="00371843" w:rsidRPr="00CF25C0" w:rsidRDefault="00371843" w:rsidP="00371843">
      <w:pPr>
        <w:autoSpaceDE w:val="0"/>
        <w:autoSpaceDN w:val="0"/>
        <w:adjustRightInd w:val="0"/>
        <w:jc w:val="center"/>
        <w:rPr>
          <w:b/>
          <w:color w:val="000000"/>
          <w:sz w:val="24"/>
          <w:szCs w:val="24"/>
        </w:rPr>
      </w:pPr>
      <w:r w:rsidRPr="00CF25C0">
        <w:rPr>
          <w:b/>
          <w:color w:val="000000"/>
          <w:sz w:val="24"/>
          <w:szCs w:val="24"/>
        </w:rPr>
        <w:t>к должностному окладу за особые условия</w:t>
      </w:r>
    </w:p>
    <w:p w:rsidR="00371843" w:rsidRPr="00CF25C0" w:rsidRDefault="00371843" w:rsidP="00371843">
      <w:pPr>
        <w:autoSpaceDE w:val="0"/>
        <w:autoSpaceDN w:val="0"/>
        <w:adjustRightInd w:val="0"/>
        <w:jc w:val="center"/>
        <w:rPr>
          <w:b/>
          <w:color w:val="000000"/>
          <w:sz w:val="24"/>
          <w:szCs w:val="24"/>
        </w:rPr>
      </w:pPr>
      <w:r w:rsidRPr="00CF25C0">
        <w:rPr>
          <w:b/>
          <w:color w:val="000000"/>
          <w:sz w:val="24"/>
          <w:szCs w:val="24"/>
        </w:rPr>
        <w:t>муниципальной  службы</w:t>
      </w:r>
    </w:p>
    <w:p w:rsidR="00371843" w:rsidRPr="00CF25C0" w:rsidRDefault="00371843" w:rsidP="00371843">
      <w:pPr>
        <w:autoSpaceDE w:val="0"/>
        <w:autoSpaceDN w:val="0"/>
        <w:adjustRightInd w:val="0"/>
        <w:jc w:val="center"/>
        <w:rPr>
          <w:color w:val="000000"/>
          <w:sz w:val="24"/>
          <w:szCs w:val="24"/>
        </w:rPr>
      </w:pPr>
    </w:p>
    <w:p w:rsidR="00371843" w:rsidRPr="00CF25C0" w:rsidRDefault="00371843" w:rsidP="00371843">
      <w:pPr>
        <w:autoSpaceDE w:val="0"/>
        <w:autoSpaceDN w:val="0"/>
        <w:adjustRightInd w:val="0"/>
        <w:ind w:firstLine="540"/>
        <w:jc w:val="both"/>
        <w:rPr>
          <w:color w:val="000000"/>
          <w:sz w:val="24"/>
          <w:szCs w:val="24"/>
        </w:rPr>
      </w:pPr>
      <w:r>
        <w:rPr>
          <w:color w:val="000000"/>
          <w:sz w:val="24"/>
          <w:szCs w:val="24"/>
        </w:rPr>
        <w:t>3.</w:t>
      </w:r>
      <w:r w:rsidRPr="00CF25C0">
        <w:rPr>
          <w:color w:val="000000"/>
          <w:sz w:val="24"/>
          <w:szCs w:val="24"/>
        </w:rPr>
        <w:t>. Ежемесячн</w:t>
      </w:r>
      <w:r>
        <w:rPr>
          <w:color w:val="000000"/>
          <w:sz w:val="24"/>
          <w:szCs w:val="24"/>
        </w:rPr>
        <w:t xml:space="preserve">ая </w:t>
      </w:r>
      <w:r w:rsidRPr="00CF25C0">
        <w:rPr>
          <w:color w:val="000000"/>
          <w:sz w:val="24"/>
          <w:szCs w:val="24"/>
        </w:rPr>
        <w:t xml:space="preserve"> надбавк</w:t>
      </w:r>
      <w:r>
        <w:rPr>
          <w:color w:val="000000"/>
          <w:sz w:val="24"/>
          <w:szCs w:val="24"/>
        </w:rPr>
        <w:t>а</w:t>
      </w:r>
      <w:r w:rsidRPr="00CF25C0">
        <w:rPr>
          <w:color w:val="000000"/>
          <w:sz w:val="24"/>
          <w:szCs w:val="24"/>
        </w:rPr>
        <w:t xml:space="preserve">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Основными критериями для установления конкретных размеров ежемесячной надбавки являются: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профессиональный уровень исполнения должностных обязанностей в соответствии с должностным регламентом;</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компетентность при выполнении наиболее важных, сложных и ответственных работ, их качественное выполнение</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сложность объекта муниципального управления;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качество и объем информации, требуемой для выполнения работы в сфере муниципального управления;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дополнительная ответственность за принятие неадекватного управленческого решения;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повышенная напряженность и интенсивность труда муниципального служащего;</w:t>
      </w:r>
    </w:p>
    <w:p w:rsidR="00371843" w:rsidRPr="00CF25C0" w:rsidRDefault="00371843" w:rsidP="00371843">
      <w:pPr>
        <w:autoSpaceDE w:val="0"/>
        <w:autoSpaceDN w:val="0"/>
        <w:adjustRightInd w:val="0"/>
        <w:ind w:firstLine="540"/>
        <w:jc w:val="both"/>
        <w:rPr>
          <w:color w:val="000000"/>
          <w:sz w:val="24"/>
          <w:szCs w:val="24"/>
        </w:rPr>
      </w:pPr>
      <w:r>
        <w:rPr>
          <w:color w:val="000000"/>
          <w:sz w:val="24"/>
          <w:szCs w:val="24"/>
        </w:rPr>
        <w:t>3.1.</w:t>
      </w:r>
      <w:r w:rsidRPr="00CF25C0">
        <w:rPr>
          <w:color w:val="000000"/>
          <w:sz w:val="24"/>
          <w:szCs w:val="24"/>
        </w:rPr>
        <w:t>.  Ежемесячная надбавка к должностному окладу за особые условия муниципальной службы  (далее - ежемесячная надбавка) устанавливается в следующих  размерах :</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 по высшей группе должностей муниципальной службы - в размере от 150 до 200 процентов должностного оклада;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по главной группе должностей муниципальной службы - в размере от 120 до 150 процентов должностного оклада;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по ведущей группе должностей муниципальной службы - в размере от 90 до 120 процентов должностного оклада;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по старшей группе должностей муниципальной службы - в размере от 60 до 90 процентов должностного оклада;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по младшей группе должностей муниципальной службы - в размере до 60 процентов должностного оклада.</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3.</w:t>
      </w:r>
      <w:r>
        <w:rPr>
          <w:color w:val="000000"/>
          <w:sz w:val="24"/>
          <w:szCs w:val="24"/>
        </w:rPr>
        <w:t>2</w:t>
      </w:r>
      <w:r w:rsidRPr="00CF25C0">
        <w:rPr>
          <w:color w:val="000000"/>
          <w:sz w:val="24"/>
          <w:szCs w:val="24"/>
        </w:rPr>
        <w:t>. Конкретные размеры ежемесячной надбавки устанавливаются распоряжением главы муниципального образования.</w:t>
      </w:r>
    </w:p>
    <w:p w:rsidR="00371843" w:rsidRDefault="00371843" w:rsidP="00371843">
      <w:pPr>
        <w:autoSpaceDE w:val="0"/>
        <w:autoSpaceDN w:val="0"/>
        <w:adjustRightInd w:val="0"/>
        <w:ind w:firstLine="540"/>
        <w:jc w:val="both"/>
        <w:rPr>
          <w:color w:val="000000"/>
          <w:sz w:val="24"/>
          <w:szCs w:val="24"/>
        </w:rPr>
      </w:pPr>
      <w:r w:rsidRPr="00CF25C0">
        <w:rPr>
          <w:color w:val="000000"/>
          <w:sz w:val="24"/>
          <w:szCs w:val="24"/>
        </w:rPr>
        <w:t>3.</w:t>
      </w:r>
      <w:r>
        <w:rPr>
          <w:color w:val="000000"/>
          <w:sz w:val="24"/>
          <w:szCs w:val="24"/>
        </w:rPr>
        <w:t>3</w:t>
      </w:r>
      <w:r w:rsidRPr="00CF25C0">
        <w:rPr>
          <w:color w:val="000000"/>
          <w:sz w:val="24"/>
          <w:szCs w:val="24"/>
        </w:rPr>
        <w:t xml:space="preserve">. 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 </w:t>
      </w:r>
      <w:r w:rsidR="006320BB">
        <w:rPr>
          <w:color w:val="000000"/>
          <w:sz w:val="24"/>
          <w:szCs w:val="24"/>
        </w:rPr>
        <w:t>в пределах ее размера по соответствующей группе должностей.</w:t>
      </w:r>
    </w:p>
    <w:p w:rsidR="006320BB" w:rsidRPr="00CF25C0" w:rsidRDefault="006320BB" w:rsidP="00371843">
      <w:pPr>
        <w:autoSpaceDE w:val="0"/>
        <w:autoSpaceDN w:val="0"/>
        <w:adjustRightInd w:val="0"/>
        <w:ind w:firstLine="540"/>
        <w:jc w:val="both"/>
        <w:rPr>
          <w:color w:val="000000"/>
          <w:sz w:val="24"/>
          <w:szCs w:val="24"/>
        </w:rPr>
      </w:pPr>
      <w:r>
        <w:rPr>
          <w:color w:val="000000"/>
          <w:sz w:val="24"/>
          <w:szCs w:val="24"/>
        </w:rPr>
        <w:t>Надбавка за особые  условия муниципальной службы может быть изменена в пределах ее размеров по соответствующей группе должностей.</w:t>
      </w:r>
    </w:p>
    <w:p w:rsidR="00371843" w:rsidRPr="00CF25C0" w:rsidRDefault="00371843" w:rsidP="00371843">
      <w:pPr>
        <w:autoSpaceDE w:val="0"/>
        <w:autoSpaceDN w:val="0"/>
        <w:adjustRightInd w:val="0"/>
        <w:ind w:firstLine="540"/>
        <w:jc w:val="both"/>
        <w:rPr>
          <w:color w:val="000000"/>
          <w:sz w:val="24"/>
          <w:szCs w:val="24"/>
        </w:rPr>
      </w:pPr>
    </w:p>
    <w:p w:rsidR="00371843" w:rsidRPr="00CF25C0" w:rsidRDefault="00371843" w:rsidP="00371843">
      <w:pPr>
        <w:autoSpaceDE w:val="0"/>
        <w:autoSpaceDN w:val="0"/>
        <w:adjustRightInd w:val="0"/>
        <w:jc w:val="center"/>
        <w:rPr>
          <w:b/>
          <w:color w:val="000000"/>
          <w:sz w:val="24"/>
          <w:szCs w:val="24"/>
        </w:rPr>
      </w:pPr>
      <w:r w:rsidRPr="00CF25C0">
        <w:rPr>
          <w:b/>
          <w:color w:val="000000"/>
          <w:sz w:val="24"/>
          <w:szCs w:val="24"/>
        </w:rPr>
        <w:t>4. Ежемесячная надбавка к должностному окладу</w:t>
      </w:r>
    </w:p>
    <w:p w:rsidR="00371843" w:rsidRPr="00CF25C0" w:rsidRDefault="00371843" w:rsidP="00371843">
      <w:pPr>
        <w:autoSpaceDE w:val="0"/>
        <w:autoSpaceDN w:val="0"/>
        <w:adjustRightInd w:val="0"/>
        <w:jc w:val="center"/>
        <w:rPr>
          <w:b/>
          <w:color w:val="000000"/>
          <w:sz w:val="24"/>
          <w:szCs w:val="24"/>
        </w:rPr>
      </w:pPr>
      <w:r w:rsidRPr="00CF25C0">
        <w:rPr>
          <w:b/>
          <w:color w:val="000000"/>
          <w:sz w:val="24"/>
          <w:szCs w:val="24"/>
        </w:rPr>
        <w:t>за выслугу лет</w:t>
      </w:r>
    </w:p>
    <w:p w:rsidR="00371843" w:rsidRPr="00CF25C0" w:rsidRDefault="00371843" w:rsidP="006320BB">
      <w:pPr>
        <w:autoSpaceDE w:val="0"/>
        <w:autoSpaceDN w:val="0"/>
        <w:adjustRightInd w:val="0"/>
        <w:ind w:firstLine="708"/>
        <w:jc w:val="both"/>
        <w:rPr>
          <w:color w:val="000000"/>
          <w:sz w:val="24"/>
          <w:szCs w:val="24"/>
        </w:rPr>
      </w:pPr>
      <w:r w:rsidRPr="00CF25C0">
        <w:rPr>
          <w:color w:val="000000"/>
          <w:sz w:val="24"/>
          <w:szCs w:val="24"/>
        </w:rPr>
        <w:t>4.1.</w:t>
      </w:r>
      <w:r w:rsidR="006320BB">
        <w:rPr>
          <w:color w:val="000000"/>
          <w:sz w:val="24"/>
          <w:szCs w:val="24"/>
        </w:rPr>
        <w:t xml:space="preserve"> Муниципальному служащему в соответствии со ст. 6 Закона Курской области от 13.06.2007 № 60-ЗКО «О муниципальной службе в Курской области» е</w:t>
      </w:r>
      <w:r w:rsidRPr="00CF25C0">
        <w:rPr>
          <w:color w:val="000000"/>
          <w:sz w:val="24"/>
          <w:szCs w:val="24"/>
        </w:rPr>
        <w:t>жемесячная надбавка к должностному окладу за выслугу лет на муниципальной службе  устанавливается в следующих размерах:</w:t>
      </w:r>
    </w:p>
    <w:p w:rsidR="00371843" w:rsidRPr="00CF25C0" w:rsidRDefault="00371843" w:rsidP="00371843">
      <w:pPr>
        <w:autoSpaceDE w:val="0"/>
        <w:autoSpaceDN w:val="0"/>
        <w:adjustRightInd w:val="0"/>
        <w:ind w:firstLine="540"/>
        <w:jc w:val="both"/>
        <w:rPr>
          <w:color w:val="000000"/>
          <w:sz w:val="24"/>
          <w:szCs w:val="24"/>
        </w:rPr>
      </w:pPr>
    </w:p>
    <w:p w:rsidR="00371843" w:rsidRPr="00CF25C0" w:rsidRDefault="00371843" w:rsidP="00371843">
      <w:pPr>
        <w:pStyle w:val="ConsPlusNonformat"/>
        <w:widowControl/>
        <w:rPr>
          <w:color w:val="000000"/>
          <w:sz w:val="24"/>
          <w:szCs w:val="24"/>
        </w:rPr>
      </w:pPr>
      <w:r w:rsidRPr="00CF25C0">
        <w:rPr>
          <w:color w:val="000000"/>
          <w:sz w:val="24"/>
          <w:szCs w:val="24"/>
        </w:rPr>
        <w:t xml:space="preserve">    при стаже                                  в процентах от</w:t>
      </w:r>
    </w:p>
    <w:p w:rsidR="00371843" w:rsidRPr="00CF25C0" w:rsidRDefault="00371843" w:rsidP="00371843">
      <w:pPr>
        <w:pStyle w:val="ConsPlusNonformat"/>
        <w:widowControl/>
        <w:rPr>
          <w:color w:val="000000"/>
          <w:sz w:val="24"/>
          <w:szCs w:val="24"/>
        </w:rPr>
      </w:pPr>
      <w:r w:rsidRPr="00CF25C0">
        <w:rPr>
          <w:color w:val="000000"/>
          <w:sz w:val="24"/>
          <w:szCs w:val="24"/>
        </w:rPr>
        <w:t xml:space="preserve">    муниципальной службы                       должностного оклада</w:t>
      </w:r>
    </w:p>
    <w:p w:rsidR="00371843" w:rsidRPr="00CF25C0" w:rsidRDefault="00371843" w:rsidP="00371843">
      <w:pPr>
        <w:pStyle w:val="ConsPlusNonformat"/>
        <w:widowControl/>
        <w:rPr>
          <w:color w:val="000000"/>
          <w:sz w:val="24"/>
          <w:szCs w:val="24"/>
        </w:rPr>
      </w:pPr>
    </w:p>
    <w:p w:rsidR="00371843" w:rsidRPr="00CF25C0" w:rsidRDefault="00371843" w:rsidP="00371843">
      <w:pPr>
        <w:pStyle w:val="ConsPlusNonformat"/>
        <w:widowControl/>
        <w:rPr>
          <w:color w:val="000000"/>
          <w:sz w:val="24"/>
          <w:szCs w:val="24"/>
        </w:rPr>
      </w:pPr>
      <w:r w:rsidRPr="00CF25C0">
        <w:rPr>
          <w:color w:val="000000"/>
          <w:sz w:val="24"/>
          <w:szCs w:val="24"/>
        </w:rPr>
        <w:t xml:space="preserve">    от 1 года до 5 лет                                 10</w:t>
      </w:r>
    </w:p>
    <w:p w:rsidR="00371843" w:rsidRPr="00CF25C0" w:rsidRDefault="00371843" w:rsidP="00371843">
      <w:pPr>
        <w:pStyle w:val="ConsPlusNonformat"/>
        <w:widowControl/>
        <w:rPr>
          <w:color w:val="000000"/>
          <w:sz w:val="24"/>
          <w:szCs w:val="24"/>
        </w:rPr>
      </w:pPr>
      <w:r w:rsidRPr="00CF25C0">
        <w:rPr>
          <w:color w:val="000000"/>
          <w:sz w:val="24"/>
          <w:szCs w:val="24"/>
        </w:rPr>
        <w:t xml:space="preserve">    от 5 лет до 10 лет                                 15</w:t>
      </w:r>
    </w:p>
    <w:p w:rsidR="00371843" w:rsidRPr="00CF25C0" w:rsidRDefault="00371843" w:rsidP="00371843">
      <w:pPr>
        <w:pStyle w:val="ConsPlusNonformat"/>
        <w:widowControl/>
        <w:rPr>
          <w:color w:val="000000"/>
          <w:sz w:val="24"/>
          <w:szCs w:val="24"/>
        </w:rPr>
      </w:pPr>
      <w:r w:rsidRPr="00CF25C0">
        <w:rPr>
          <w:color w:val="000000"/>
          <w:sz w:val="24"/>
          <w:szCs w:val="24"/>
        </w:rPr>
        <w:t xml:space="preserve">    от 10 лет до 15 лет                                20</w:t>
      </w:r>
    </w:p>
    <w:p w:rsidR="00371843" w:rsidRPr="00CF25C0" w:rsidRDefault="00371843" w:rsidP="00371843">
      <w:pPr>
        <w:pStyle w:val="ConsPlusNonformat"/>
        <w:widowControl/>
        <w:rPr>
          <w:color w:val="000000"/>
          <w:sz w:val="24"/>
          <w:szCs w:val="24"/>
        </w:rPr>
      </w:pPr>
      <w:r w:rsidRPr="00CF25C0">
        <w:rPr>
          <w:color w:val="000000"/>
          <w:sz w:val="24"/>
          <w:szCs w:val="24"/>
        </w:rPr>
        <w:t xml:space="preserve">    свыше 15 лет                                       30</w:t>
      </w:r>
    </w:p>
    <w:p w:rsidR="00371843" w:rsidRPr="00CF25C0" w:rsidRDefault="00371843" w:rsidP="00371843">
      <w:pPr>
        <w:autoSpaceDE w:val="0"/>
        <w:autoSpaceDN w:val="0"/>
        <w:adjustRightInd w:val="0"/>
        <w:ind w:firstLine="540"/>
        <w:jc w:val="center"/>
        <w:rPr>
          <w:color w:val="000000"/>
          <w:sz w:val="24"/>
          <w:szCs w:val="24"/>
        </w:rPr>
      </w:pPr>
    </w:p>
    <w:p w:rsidR="00371843" w:rsidRPr="00CF25C0" w:rsidRDefault="00371843" w:rsidP="00371843">
      <w:pPr>
        <w:pStyle w:val="ConsPlusTitle"/>
        <w:widowControl/>
        <w:jc w:val="center"/>
        <w:rPr>
          <w:rFonts w:ascii="Times New Roman" w:hAnsi="Times New Roman" w:cs="Times New Roman"/>
          <w:color w:val="000000"/>
          <w:sz w:val="24"/>
          <w:szCs w:val="24"/>
        </w:rPr>
      </w:pPr>
      <w:r w:rsidRPr="00CF25C0">
        <w:rPr>
          <w:rFonts w:ascii="Times New Roman" w:hAnsi="Times New Roman" w:cs="Times New Roman"/>
          <w:color w:val="000000"/>
          <w:sz w:val="24"/>
          <w:szCs w:val="24"/>
        </w:rPr>
        <w:t>5.Ежемесячное денежное поощрение</w:t>
      </w:r>
    </w:p>
    <w:p w:rsidR="00371843" w:rsidRPr="00CF25C0" w:rsidRDefault="00371843" w:rsidP="00371843">
      <w:pPr>
        <w:pStyle w:val="ConsPlusTitle"/>
        <w:widowControl/>
        <w:jc w:val="center"/>
        <w:rPr>
          <w:b w:val="0"/>
          <w:color w:val="000000"/>
          <w:sz w:val="24"/>
          <w:szCs w:val="24"/>
        </w:rPr>
      </w:pP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5.1.Ежемесячное денежное поощрение муниципальным служащим устанавливается в соответствии с распоряжением (приказом) руководителя  (нанимателя) муниципального органа  в размерах, не превышающих максимально допустимых  размеров установленных приложении № 1 к настоящему решению, в пределах установленных фондов оплаты труда  муниципальных органов и выплачивается за фактически отработанное время одновременно с должностным окладом.</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5.2. Снижение размера ежемесячного денежного поощрения конкретному муниципальному служащему производится распоряжением Главы муниципального образования, приказом руководителя отраслевого (функционального) органа, руководителем представительного органа, обладающего правом найма и увольнения муниципальных служащих, в следующих случаях:</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несоблюдения правил внутреннего трудового распорядка и регламента работы администрации;</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при применении к муниципальному служащему мер дисциплинарного взыскания.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и т.д.</w:t>
      </w:r>
    </w:p>
    <w:p w:rsidR="00371843" w:rsidRPr="00CF25C0" w:rsidRDefault="00371843" w:rsidP="00371843">
      <w:pPr>
        <w:autoSpaceDE w:val="0"/>
        <w:autoSpaceDN w:val="0"/>
        <w:adjustRightInd w:val="0"/>
        <w:ind w:firstLine="540"/>
        <w:jc w:val="center"/>
        <w:rPr>
          <w:b/>
          <w:color w:val="000000"/>
          <w:sz w:val="24"/>
          <w:szCs w:val="24"/>
        </w:rPr>
      </w:pPr>
      <w:r w:rsidRPr="00CF25C0">
        <w:rPr>
          <w:b/>
          <w:color w:val="000000"/>
          <w:sz w:val="24"/>
          <w:szCs w:val="24"/>
        </w:rPr>
        <w:t xml:space="preserve">6. Премии за выполнение особо важных и сложных заданий </w:t>
      </w:r>
    </w:p>
    <w:p w:rsidR="00371843" w:rsidRPr="00CF25C0" w:rsidRDefault="00371843" w:rsidP="00371843">
      <w:pPr>
        <w:autoSpaceDE w:val="0"/>
        <w:autoSpaceDN w:val="0"/>
        <w:adjustRightInd w:val="0"/>
        <w:jc w:val="center"/>
        <w:rPr>
          <w:b/>
          <w:color w:val="000000"/>
          <w:sz w:val="24"/>
          <w:szCs w:val="24"/>
        </w:rPr>
      </w:pPr>
    </w:p>
    <w:p w:rsidR="00371843" w:rsidRPr="00CF25C0" w:rsidRDefault="00371843" w:rsidP="00371843">
      <w:pPr>
        <w:autoSpaceDE w:val="0"/>
        <w:autoSpaceDN w:val="0"/>
        <w:adjustRightInd w:val="0"/>
        <w:ind w:firstLine="540"/>
        <w:jc w:val="both"/>
        <w:rPr>
          <w:color w:val="000000"/>
          <w:sz w:val="24"/>
          <w:szCs w:val="24"/>
        </w:rPr>
      </w:pPr>
      <w:r>
        <w:rPr>
          <w:color w:val="000000"/>
          <w:sz w:val="24"/>
          <w:szCs w:val="24"/>
        </w:rPr>
        <w:t>6</w:t>
      </w:r>
      <w:r w:rsidRPr="00CF25C0">
        <w:rPr>
          <w:color w:val="000000"/>
          <w:sz w:val="24"/>
          <w:szCs w:val="24"/>
        </w:rPr>
        <w:t>.1. Финансирование затрат на выплату премии за выполнение особо важных и сложных заданий (далее - премия) муниципальным служащим осуществляется за счет средств фонда оплаты труда.</w:t>
      </w:r>
    </w:p>
    <w:p w:rsidR="00371843" w:rsidRPr="00CF25C0" w:rsidRDefault="00371843" w:rsidP="00371843">
      <w:pPr>
        <w:autoSpaceDE w:val="0"/>
        <w:autoSpaceDN w:val="0"/>
        <w:adjustRightInd w:val="0"/>
        <w:ind w:firstLine="540"/>
        <w:jc w:val="both"/>
        <w:rPr>
          <w:color w:val="000000"/>
          <w:sz w:val="24"/>
          <w:szCs w:val="24"/>
        </w:rPr>
      </w:pPr>
      <w:r>
        <w:rPr>
          <w:color w:val="000000"/>
          <w:sz w:val="24"/>
          <w:szCs w:val="24"/>
        </w:rPr>
        <w:t>6</w:t>
      </w:r>
      <w:r w:rsidRPr="00CF25C0">
        <w:rPr>
          <w:color w:val="000000"/>
          <w:sz w:val="24"/>
          <w:szCs w:val="24"/>
        </w:rPr>
        <w:t>.2. Основными критериями, дающими право муниципальному служащему на получение премии, являются: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досрочное выполнение на высоком профессиональном уровне конкретных поручений и заданий непосредственных руководителей, реализация которых имеет большое значение для администрации;</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проявление инициативы в подготовке и выработке комплекса мероприятий по выполнению особо важных и сложных заданий;</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внедрение в повседневную профессиональную служебную деятельность новых технологий, реализация проектов, повышающих эффективность деятельности администрации;</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выполнение в оперативном режиме большого объема внеплановой работы;</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lastRenderedPageBreak/>
        <w:t>достижение значимых результатов в ходе выполнения обязанностей, предусмотренных регламентом работы администрации, распределением обязанностей, должностной инструкцией;</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внесение муниципальным служащим предложений, улучшающих работу отраслевого (функционального) органа администрации, муниципальной службы в целом, внедрение новых форм и методов работы, способствующих достижению высоких конечных результатов;</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участие в организации и проведении значимых мероприятий, в том числе не входящих в план работы муниципального служащего или отраслевого (функционального) органа администрации, представительного органа, добросовестное и качественное выполнение поручений;</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личный вклад (оперативность, профессионализм, инициативность) муниципальных служащих в выполнение особо важных и сложных заданий в условиях, отличающихся от нормальных (сложность, срочность, особый режим работы);</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степень сложности, важность и качество выполнения муниципальным служащим заданий, эффективность достигнутых результатов.</w:t>
      </w:r>
    </w:p>
    <w:p w:rsidR="006D2531" w:rsidRPr="00CF25C0" w:rsidRDefault="006D2531" w:rsidP="006D2531">
      <w:pPr>
        <w:autoSpaceDE w:val="0"/>
        <w:autoSpaceDN w:val="0"/>
        <w:adjustRightInd w:val="0"/>
        <w:ind w:firstLine="540"/>
        <w:jc w:val="both"/>
        <w:rPr>
          <w:color w:val="000000"/>
          <w:sz w:val="24"/>
          <w:szCs w:val="24"/>
        </w:rPr>
      </w:pPr>
      <w:r>
        <w:rPr>
          <w:color w:val="000000"/>
          <w:sz w:val="24"/>
          <w:szCs w:val="24"/>
        </w:rPr>
        <w:t>6.3. Муниципальным служащим выплачивается премия в размере двух должностных окладов в связи с профессиональным праздником (Днем муниципального работника</w:t>
      </w:r>
      <w:r w:rsidR="00136B87">
        <w:rPr>
          <w:color w:val="000000"/>
          <w:sz w:val="24"/>
          <w:szCs w:val="24"/>
        </w:rPr>
        <w:t>, Днем финансиста</w:t>
      </w:r>
      <w:r>
        <w:rPr>
          <w:color w:val="000000"/>
          <w:sz w:val="24"/>
          <w:szCs w:val="24"/>
        </w:rPr>
        <w:t>).</w:t>
      </w:r>
    </w:p>
    <w:p w:rsidR="00371843" w:rsidRPr="00CF25C0" w:rsidRDefault="00371843" w:rsidP="00371843">
      <w:pPr>
        <w:autoSpaceDE w:val="0"/>
        <w:autoSpaceDN w:val="0"/>
        <w:adjustRightInd w:val="0"/>
        <w:ind w:firstLine="540"/>
        <w:jc w:val="both"/>
        <w:rPr>
          <w:color w:val="000000"/>
          <w:sz w:val="24"/>
          <w:szCs w:val="24"/>
        </w:rPr>
      </w:pPr>
      <w:r>
        <w:rPr>
          <w:color w:val="000000"/>
          <w:sz w:val="24"/>
          <w:szCs w:val="24"/>
        </w:rPr>
        <w:t>6.</w:t>
      </w:r>
      <w:r w:rsidR="006D2531">
        <w:rPr>
          <w:color w:val="000000"/>
          <w:sz w:val="24"/>
          <w:szCs w:val="24"/>
        </w:rPr>
        <w:t>4</w:t>
      </w:r>
      <w:r w:rsidRPr="00CF25C0">
        <w:rPr>
          <w:color w:val="000000"/>
          <w:sz w:val="24"/>
          <w:szCs w:val="24"/>
        </w:rPr>
        <w:t xml:space="preserve">. Решение о премировании принимает глава муниципального образования. </w:t>
      </w:r>
    </w:p>
    <w:p w:rsidR="00371843" w:rsidRDefault="00371843" w:rsidP="00371843">
      <w:pPr>
        <w:autoSpaceDE w:val="0"/>
        <w:autoSpaceDN w:val="0"/>
        <w:adjustRightInd w:val="0"/>
        <w:ind w:firstLine="540"/>
        <w:jc w:val="both"/>
        <w:rPr>
          <w:color w:val="000000"/>
          <w:sz w:val="24"/>
          <w:szCs w:val="24"/>
        </w:rPr>
      </w:pPr>
      <w:r>
        <w:rPr>
          <w:color w:val="000000"/>
          <w:sz w:val="24"/>
          <w:szCs w:val="24"/>
        </w:rPr>
        <w:t>6</w:t>
      </w:r>
      <w:r w:rsidRPr="00CF25C0">
        <w:rPr>
          <w:color w:val="000000"/>
          <w:sz w:val="24"/>
          <w:szCs w:val="24"/>
        </w:rPr>
        <w:t>.</w:t>
      </w:r>
      <w:r w:rsidR="006D2531">
        <w:rPr>
          <w:color w:val="000000"/>
          <w:sz w:val="24"/>
          <w:szCs w:val="24"/>
        </w:rPr>
        <w:t>5</w:t>
      </w:r>
      <w:r w:rsidRPr="00CF25C0">
        <w:rPr>
          <w:color w:val="000000"/>
          <w:sz w:val="24"/>
          <w:szCs w:val="24"/>
        </w:rPr>
        <w:t>. Общая сумма премии за выполнение особо важных и сложных заданий, выплачиваемая муниципальному служащему в течение года, максимальными размерами не ограничивается.</w:t>
      </w:r>
    </w:p>
    <w:p w:rsidR="00371843" w:rsidRPr="00CF25C0" w:rsidRDefault="00371843" w:rsidP="00371843">
      <w:pPr>
        <w:autoSpaceDE w:val="0"/>
        <w:autoSpaceDN w:val="0"/>
        <w:adjustRightInd w:val="0"/>
        <w:ind w:firstLine="540"/>
        <w:jc w:val="center"/>
        <w:rPr>
          <w:b/>
          <w:color w:val="000000"/>
          <w:sz w:val="24"/>
          <w:szCs w:val="24"/>
        </w:rPr>
      </w:pPr>
      <w:r>
        <w:rPr>
          <w:b/>
          <w:color w:val="000000"/>
          <w:sz w:val="24"/>
          <w:szCs w:val="24"/>
        </w:rPr>
        <w:t>7</w:t>
      </w:r>
      <w:r w:rsidRPr="00CF25C0">
        <w:rPr>
          <w:b/>
          <w:color w:val="000000"/>
          <w:sz w:val="24"/>
          <w:szCs w:val="24"/>
        </w:rPr>
        <w:t>. Единовременная выплата при предоставлении</w:t>
      </w:r>
    </w:p>
    <w:p w:rsidR="00371843" w:rsidRPr="00CF25C0" w:rsidRDefault="00371843" w:rsidP="00371843">
      <w:pPr>
        <w:autoSpaceDE w:val="0"/>
        <w:autoSpaceDN w:val="0"/>
        <w:adjustRightInd w:val="0"/>
        <w:ind w:firstLine="540"/>
        <w:jc w:val="center"/>
        <w:rPr>
          <w:b/>
          <w:color w:val="000000"/>
          <w:sz w:val="24"/>
          <w:szCs w:val="24"/>
        </w:rPr>
      </w:pPr>
      <w:r w:rsidRPr="00CF25C0">
        <w:rPr>
          <w:b/>
          <w:color w:val="000000"/>
          <w:sz w:val="24"/>
          <w:szCs w:val="24"/>
        </w:rPr>
        <w:t>ежегодного оплачиваемого отпуска</w:t>
      </w:r>
    </w:p>
    <w:p w:rsidR="00371843" w:rsidRPr="00CF25C0" w:rsidRDefault="00371843" w:rsidP="00371843">
      <w:pPr>
        <w:autoSpaceDE w:val="0"/>
        <w:autoSpaceDN w:val="0"/>
        <w:adjustRightInd w:val="0"/>
        <w:ind w:firstLine="540"/>
        <w:jc w:val="center"/>
        <w:rPr>
          <w:b/>
          <w:color w:val="000000"/>
          <w:sz w:val="24"/>
          <w:szCs w:val="24"/>
        </w:rPr>
      </w:pP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При уходе в ежегодный оплачиваемый отпуск муниципальному служащему на основании личного заявления производится единовременная выплата в размере двух  должностных окладов.</w:t>
      </w:r>
    </w:p>
    <w:p w:rsidR="00371843"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При предоставлении оплачиваемого отпуска вновь принятому сотруднику и отработавшему менее шести месяцев единовременная выплата производится в размере одного должностного оклада.</w:t>
      </w:r>
    </w:p>
    <w:p w:rsidR="00F14858" w:rsidRDefault="00F14858" w:rsidP="00371843">
      <w:pPr>
        <w:autoSpaceDE w:val="0"/>
        <w:autoSpaceDN w:val="0"/>
        <w:adjustRightInd w:val="0"/>
        <w:ind w:firstLine="540"/>
        <w:jc w:val="both"/>
        <w:rPr>
          <w:color w:val="000000"/>
          <w:sz w:val="24"/>
          <w:szCs w:val="24"/>
        </w:rPr>
      </w:pPr>
      <w:r>
        <w:rPr>
          <w:color w:val="000000"/>
          <w:sz w:val="24"/>
          <w:szCs w:val="24"/>
        </w:rPr>
        <w:t>Единовременная выплата к отпуску производится муниципальному служащему единовременно с выплатой денежного содержания за период отпуска. В случае использования муниципальным  служащим отпуска частями выплата производится при использовании части отпуска не менее 14 календарных дней.</w:t>
      </w:r>
    </w:p>
    <w:p w:rsidR="00F14858" w:rsidRDefault="00F14858" w:rsidP="00371843">
      <w:pPr>
        <w:autoSpaceDE w:val="0"/>
        <w:autoSpaceDN w:val="0"/>
        <w:adjustRightInd w:val="0"/>
        <w:ind w:firstLine="540"/>
        <w:jc w:val="both"/>
        <w:rPr>
          <w:color w:val="000000"/>
          <w:sz w:val="24"/>
          <w:szCs w:val="24"/>
        </w:rPr>
      </w:pPr>
      <w:r>
        <w:rPr>
          <w:color w:val="000000"/>
          <w:sz w:val="24"/>
          <w:szCs w:val="24"/>
        </w:rPr>
        <w:t>Единовременная выплата к отпуску не производится если муниципальный служащий не использовал своего права на получение отпуска.</w:t>
      </w:r>
    </w:p>
    <w:p w:rsidR="00F14858" w:rsidRDefault="00F14858" w:rsidP="00371843">
      <w:pPr>
        <w:autoSpaceDE w:val="0"/>
        <w:autoSpaceDN w:val="0"/>
        <w:adjustRightInd w:val="0"/>
        <w:ind w:firstLine="540"/>
        <w:jc w:val="both"/>
        <w:rPr>
          <w:color w:val="000000"/>
          <w:sz w:val="24"/>
          <w:szCs w:val="24"/>
        </w:rPr>
      </w:pPr>
    </w:p>
    <w:p w:rsidR="00F14858" w:rsidRDefault="00F14858" w:rsidP="00F14858">
      <w:pPr>
        <w:autoSpaceDE w:val="0"/>
        <w:autoSpaceDN w:val="0"/>
        <w:adjustRightInd w:val="0"/>
        <w:ind w:firstLine="540"/>
        <w:jc w:val="center"/>
        <w:rPr>
          <w:b/>
          <w:color w:val="000000"/>
          <w:sz w:val="24"/>
          <w:szCs w:val="24"/>
        </w:rPr>
      </w:pPr>
      <w:r w:rsidRPr="00F14858">
        <w:rPr>
          <w:b/>
          <w:color w:val="000000"/>
          <w:sz w:val="24"/>
          <w:szCs w:val="24"/>
        </w:rPr>
        <w:t>8. Выплата материальной помощи муниципальным служащим</w:t>
      </w:r>
    </w:p>
    <w:p w:rsidR="00F14858" w:rsidRPr="00F14858" w:rsidRDefault="00F14858" w:rsidP="00F14858">
      <w:pPr>
        <w:autoSpaceDE w:val="0"/>
        <w:autoSpaceDN w:val="0"/>
        <w:adjustRightInd w:val="0"/>
        <w:ind w:firstLine="540"/>
        <w:jc w:val="center"/>
        <w:rPr>
          <w:b/>
          <w:color w:val="000000"/>
          <w:sz w:val="24"/>
          <w:szCs w:val="24"/>
        </w:rPr>
      </w:pP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 Муниципальным служащим на основании их личных заявлений один раз в течение календарного года выплачивается материальная помощь в размере одного должностного оклада по замещаемой должности на день обращения.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Вновь принятому сотруднику и отработавшему менее шести месяцев единовременная  выплата к отпуску  не выплачивается.</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При возникновении чрезвычайных обстоятельств работнику может быть оказана материальная помощь. К чрезвычайным обстоятельствам относятся сложные семейные обстоятельства (причинение ущерба здоровью, имуществу в результате пожара, кражи, наводнения и т.п.) и другие причины, перечень которых должен устанавливаться в коллективном договоре:</w:t>
      </w:r>
    </w:p>
    <w:p w:rsidR="00371843" w:rsidRPr="00CF25C0" w:rsidRDefault="00371843" w:rsidP="00371843">
      <w:pPr>
        <w:jc w:val="both"/>
        <w:rPr>
          <w:color w:val="000000"/>
          <w:sz w:val="24"/>
          <w:szCs w:val="24"/>
        </w:rPr>
      </w:pPr>
      <w:r w:rsidRPr="00CF25C0">
        <w:rPr>
          <w:color w:val="000000"/>
          <w:sz w:val="24"/>
          <w:szCs w:val="24"/>
        </w:rPr>
        <w:lastRenderedPageBreak/>
        <w:t xml:space="preserve">       - материальная помощь оказывается  в пределах фонда оплаты труда  в размере  двух  должностных окладов в случае смерти близких работника  (родители, дети, родные брат и сестра, муж, жена) или смерти самого работника,  до трех должностного оклада  в связи со стихийным бедствием, болезнью работника или его близких   и по другим уважительным причинам, подтвержденным документами.</w:t>
      </w:r>
    </w:p>
    <w:p w:rsidR="00371843" w:rsidRPr="00CF25C0" w:rsidRDefault="00371843" w:rsidP="00371843">
      <w:pPr>
        <w:jc w:val="both"/>
        <w:rPr>
          <w:color w:val="000000"/>
          <w:sz w:val="24"/>
          <w:szCs w:val="24"/>
        </w:rPr>
      </w:pPr>
      <w:r w:rsidRPr="00CF25C0">
        <w:rPr>
          <w:color w:val="000000"/>
          <w:sz w:val="24"/>
          <w:szCs w:val="24"/>
        </w:rPr>
        <w:t xml:space="preserve">       - материальная помощь может быть оказана по заявлению работника в связи с юбилейными датами</w:t>
      </w:r>
      <w:r w:rsidR="00F14858">
        <w:rPr>
          <w:color w:val="000000"/>
          <w:sz w:val="24"/>
          <w:szCs w:val="24"/>
        </w:rPr>
        <w:t xml:space="preserve"> (50,55 и 60 лет)</w:t>
      </w:r>
      <w:r w:rsidRPr="00CF25C0">
        <w:rPr>
          <w:color w:val="000000"/>
          <w:sz w:val="24"/>
          <w:szCs w:val="24"/>
        </w:rPr>
        <w:t>, а также в связи со свадьбой, рождением ребенка, выходом на пенсию - в размере  трех   должностн</w:t>
      </w:r>
      <w:r w:rsidR="00C821BD">
        <w:rPr>
          <w:color w:val="000000"/>
          <w:sz w:val="24"/>
          <w:szCs w:val="24"/>
        </w:rPr>
        <w:t>ых окладов</w:t>
      </w:r>
      <w:r w:rsidRPr="00CF25C0">
        <w:rPr>
          <w:color w:val="000000"/>
          <w:sz w:val="24"/>
          <w:szCs w:val="24"/>
        </w:rPr>
        <w:t xml:space="preserve"> работника за счет экономии по фонду  оплаты труда</w:t>
      </w:r>
      <w:r w:rsidR="00F14858">
        <w:rPr>
          <w:color w:val="000000"/>
          <w:sz w:val="24"/>
          <w:szCs w:val="24"/>
        </w:rPr>
        <w:t xml:space="preserve"> по их заявлениям.</w:t>
      </w:r>
    </w:p>
    <w:p w:rsidR="00371843" w:rsidRPr="00CF25C0" w:rsidRDefault="00371843" w:rsidP="00371843">
      <w:pPr>
        <w:jc w:val="both"/>
        <w:rPr>
          <w:color w:val="000000"/>
          <w:sz w:val="24"/>
          <w:szCs w:val="24"/>
        </w:rPr>
      </w:pPr>
      <w:r w:rsidRPr="00CF25C0">
        <w:rPr>
          <w:color w:val="000000"/>
          <w:sz w:val="24"/>
          <w:szCs w:val="24"/>
        </w:rPr>
        <w:t xml:space="preserve">       - 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w:t>
      </w:r>
    </w:p>
    <w:p w:rsidR="0065260C" w:rsidRPr="00715A82" w:rsidRDefault="0065260C" w:rsidP="0065260C">
      <w:pPr>
        <w:pStyle w:val="ConsTitle"/>
        <w:widowControl/>
        <w:ind w:right="0"/>
        <w:jc w:val="both"/>
        <w:rPr>
          <w:rFonts w:ascii="Times New Roman" w:hAnsi="Times New Roman" w:cs="Times New Roman"/>
          <w:b w:val="0"/>
          <w:i/>
          <w:sz w:val="28"/>
          <w:szCs w:val="28"/>
        </w:rPr>
      </w:pPr>
      <w:r w:rsidRPr="0065260C">
        <w:rPr>
          <w:rFonts w:ascii="Times New Roman" w:hAnsi="Times New Roman" w:cs="Times New Roman"/>
          <w:b w:val="0"/>
          <w:sz w:val="24"/>
          <w:szCs w:val="24"/>
        </w:rPr>
        <w:t>Материальная помощь каждому работнику выплачивается в пределах утвержденного фонда оплаты труда и составляет  один должностной оклад</w:t>
      </w:r>
      <w:r w:rsidRPr="00715A82">
        <w:rPr>
          <w:rFonts w:ascii="Times New Roman" w:hAnsi="Times New Roman" w:cs="Times New Roman"/>
          <w:b w:val="0"/>
          <w:i/>
          <w:sz w:val="28"/>
          <w:szCs w:val="28"/>
        </w:rPr>
        <w:t>.</w:t>
      </w:r>
    </w:p>
    <w:p w:rsidR="00371843" w:rsidRPr="00CF25C0" w:rsidRDefault="00371843" w:rsidP="00371843">
      <w:pPr>
        <w:autoSpaceDE w:val="0"/>
        <w:autoSpaceDN w:val="0"/>
        <w:adjustRightInd w:val="0"/>
        <w:ind w:firstLine="540"/>
        <w:jc w:val="both"/>
        <w:rPr>
          <w:color w:val="000000"/>
          <w:sz w:val="24"/>
          <w:szCs w:val="24"/>
        </w:rPr>
      </w:pPr>
      <w:r w:rsidRPr="00CF25C0">
        <w:rPr>
          <w:color w:val="000000"/>
          <w:sz w:val="24"/>
          <w:szCs w:val="24"/>
        </w:rPr>
        <w:t xml:space="preserve">Выплата материальной помощи осуществляется на основании личного заявления работника и распоряжения  главы. </w:t>
      </w:r>
    </w:p>
    <w:p w:rsidR="00371843" w:rsidRPr="00CF25C0" w:rsidRDefault="00371843" w:rsidP="00371843">
      <w:pPr>
        <w:jc w:val="both"/>
        <w:rPr>
          <w:color w:val="000000"/>
          <w:sz w:val="24"/>
          <w:szCs w:val="24"/>
        </w:rPr>
      </w:pPr>
      <w:r w:rsidRPr="00CF25C0">
        <w:rPr>
          <w:color w:val="000000"/>
          <w:sz w:val="24"/>
          <w:szCs w:val="24"/>
        </w:rPr>
        <w:t xml:space="preserve">      Материальная помощь не выплачивается :</w:t>
      </w:r>
    </w:p>
    <w:p w:rsidR="00371843" w:rsidRPr="00CF25C0" w:rsidRDefault="00371843" w:rsidP="00371843">
      <w:pPr>
        <w:jc w:val="both"/>
        <w:rPr>
          <w:color w:val="000000"/>
          <w:sz w:val="24"/>
          <w:szCs w:val="24"/>
        </w:rPr>
      </w:pPr>
      <w:r w:rsidRPr="00CF25C0">
        <w:rPr>
          <w:color w:val="000000"/>
          <w:sz w:val="24"/>
          <w:szCs w:val="24"/>
        </w:rPr>
        <w:t>- работникам, находящимся в отпуске по уходу за ребенком до достижения им возраста трех лет;</w:t>
      </w:r>
    </w:p>
    <w:p w:rsidR="00371843" w:rsidRPr="00CF25C0" w:rsidRDefault="00371843" w:rsidP="00371843">
      <w:pPr>
        <w:jc w:val="both"/>
        <w:rPr>
          <w:color w:val="000000"/>
          <w:sz w:val="24"/>
          <w:szCs w:val="24"/>
        </w:rPr>
      </w:pPr>
      <w:r w:rsidRPr="00CF25C0">
        <w:rPr>
          <w:color w:val="000000"/>
          <w:sz w:val="24"/>
          <w:szCs w:val="24"/>
        </w:rPr>
        <w:t xml:space="preserve">- работникам,  уволенным с муниципальной службы; </w:t>
      </w:r>
    </w:p>
    <w:p w:rsidR="00371843" w:rsidRPr="00CF25C0" w:rsidRDefault="00371843" w:rsidP="00371843">
      <w:pPr>
        <w:jc w:val="both"/>
        <w:rPr>
          <w:color w:val="000000"/>
          <w:sz w:val="24"/>
          <w:szCs w:val="24"/>
        </w:rPr>
      </w:pPr>
      <w:r w:rsidRPr="00CF25C0">
        <w:rPr>
          <w:color w:val="000000"/>
          <w:sz w:val="24"/>
          <w:szCs w:val="24"/>
        </w:rPr>
        <w:t xml:space="preserve">       В случае, если  увольняемому  работнику материальная помощь уже была выплачена в текущем календарном году, то удержанию  она не подлежит.</w:t>
      </w: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Default="00F14858" w:rsidP="00371843">
      <w:pPr>
        <w:jc w:val="center"/>
        <w:rPr>
          <w:b/>
          <w:sz w:val="24"/>
          <w:szCs w:val="24"/>
        </w:rPr>
      </w:pPr>
      <w:r>
        <w:rPr>
          <w:b/>
          <w:sz w:val="24"/>
          <w:szCs w:val="24"/>
        </w:rPr>
        <w:t>9</w:t>
      </w:r>
      <w:r w:rsidR="00371843" w:rsidRPr="007E00F6">
        <w:rPr>
          <w:b/>
          <w:sz w:val="24"/>
          <w:szCs w:val="24"/>
        </w:rPr>
        <w:t>. Индексация размера денежного вознаграждения и должностного оклада</w:t>
      </w:r>
    </w:p>
    <w:p w:rsidR="00371843" w:rsidRPr="007E00F6" w:rsidRDefault="00371843" w:rsidP="00371843">
      <w:pPr>
        <w:jc w:val="center"/>
        <w:rPr>
          <w:b/>
          <w:sz w:val="24"/>
          <w:szCs w:val="24"/>
        </w:rPr>
      </w:pPr>
    </w:p>
    <w:p w:rsidR="00371843" w:rsidRPr="007E00F6" w:rsidRDefault="00371843" w:rsidP="00371843">
      <w:pPr>
        <w:ind w:firstLine="708"/>
        <w:jc w:val="both"/>
        <w:rPr>
          <w:sz w:val="24"/>
          <w:szCs w:val="24"/>
        </w:rPr>
      </w:pPr>
      <w:r w:rsidRPr="007E00F6">
        <w:rPr>
          <w:sz w:val="24"/>
          <w:szCs w:val="24"/>
        </w:rPr>
        <w:t>Индексация (увеличение) размера денежного вознаграждения муниципальных служащих осуществляется в соответствии с законодательством Российской Федерации и законодательством Курской области.</w:t>
      </w:r>
    </w:p>
    <w:p w:rsidR="00371843" w:rsidRDefault="00371843" w:rsidP="00371843"/>
    <w:p w:rsidR="00371843" w:rsidRDefault="00F14858" w:rsidP="00371843">
      <w:pPr>
        <w:jc w:val="center"/>
        <w:rPr>
          <w:b/>
          <w:sz w:val="24"/>
          <w:szCs w:val="24"/>
        </w:rPr>
      </w:pPr>
      <w:r>
        <w:rPr>
          <w:b/>
          <w:sz w:val="24"/>
          <w:szCs w:val="24"/>
        </w:rPr>
        <w:t>10</w:t>
      </w:r>
      <w:r w:rsidR="00371843" w:rsidRPr="007E00F6">
        <w:rPr>
          <w:b/>
          <w:sz w:val="24"/>
          <w:szCs w:val="24"/>
        </w:rPr>
        <w:t>. Дополнительные гарантии муниципальным служащим</w:t>
      </w:r>
    </w:p>
    <w:p w:rsidR="00371843" w:rsidRPr="007E00F6" w:rsidRDefault="00371843" w:rsidP="00371843">
      <w:pPr>
        <w:jc w:val="center"/>
        <w:rPr>
          <w:b/>
          <w:sz w:val="24"/>
          <w:szCs w:val="24"/>
        </w:rPr>
      </w:pPr>
    </w:p>
    <w:p w:rsidR="00371843" w:rsidRPr="007E00F6" w:rsidRDefault="00371843" w:rsidP="00371843">
      <w:pPr>
        <w:ind w:firstLine="708"/>
        <w:jc w:val="both"/>
        <w:rPr>
          <w:sz w:val="24"/>
          <w:szCs w:val="24"/>
        </w:rPr>
      </w:pPr>
      <w:r w:rsidRPr="007E00F6">
        <w:rPr>
          <w:sz w:val="24"/>
          <w:szCs w:val="24"/>
        </w:rPr>
        <w:t xml:space="preserve">Муниципальным служащим предоставляется право на: </w:t>
      </w:r>
    </w:p>
    <w:p w:rsidR="00371843" w:rsidRPr="007E00F6" w:rsidRDefault="00F14858" w:rsidP="00371843">
      <w:pPr>
        <w:jc w:val="both"/>
        <w:rPr>
          <w:sz w:val="24"/>
          <w:szCs w:val="24"/>
        </w:rPr>
      </w:pPr>
      <w:r>
        <w:rPr>
          <w:sz w:val="24"/>
          <w:szCs w:val="24"/>
        </w:rPr>
        <w:tab/>
      </w:r>
      <w:r w:rsidR="00371843" w:rsidRPr="007E00F6">
        <w:rPr>
          <w:sz w:val="24"/>
          <w:szCs w:val="24"/>
        </w:rPr>
        <w:t xml:space="preserve">- профессиональную </w:t>
      </w:r>
      <w:r>
        <w:rPr>
          <w:sz w:val="24"/>
          <w:szCs w:val="24"/>
        </w:rPr>
        <w:t>пере</w:t>
      </w:r>
      <w:r w:rsidR="00371843" w:rsidRPr="007E00F6">
        <w:rPr>
          <w:sz w:val="24"/>
          <w:szCs w:val="24"/>
        </w:rPr>
        <w:t>подготовку, повышение квалификации и стажировку с сохранением на этот период замещаемой должности муниципальной службы и денежного содержания;</w:t>
      </w:r>
    </w:p>
    <w:p w:rsidR="00371843" w:rsidRPr="007E00F6" w:rsidRDefault="00371843" w:rsidP="00F14858">
      <w:pPr>
        <w:ind w:firstLine="708"/>
        <w:jc w:val="both"/>
        <w:rPr>
          <w:sz w:val="24"/>
          <w:szCs w:val="24"/>
        </w:rPr>
      </w:pPr>
      <w:r w:rsidRPr="007E00F6">
        <w:rPr>
          <w:sz w:val="24"/>
          <w:szCs w:val="24"/>
        </w:rPr>
        <w:t>- транспортное обслуживание, обеспечиваемое в связи с исполнением должностных обязанностей:</w:t>
      </w:r>
    </w:p>
    <w:p w:rsidR="00371843" w:rsidRPr="007E00F6" w:rsidRDefault="00371843" w:rsidP="00F14858">
      <w:pPr>
        <w:ind w:firstLine="708"/>
        <w:jc w:val="both"/>
        <w:rPr>
          <w:sz w:val="24"/>
          <w:szCs w:val="24"/>
        </w:rPr>
      </w:pPr>
      <w:r w:rsidRPr="007E00F6">
        <w:rPr>
          <w:sz w:val="24"/>
          <w:szCs w:val="24"/>
        </w:rPr>
        <w:t>- замещение иной должности муниципальной службы при реорганизации или ликвидации органа местного самоуправления либо сокращение должностей муниципальной службы в соответствии с федеральным законодательством.</w:t>
      </w:r>
    </w:p>
    <w:p w:rsidR="00371843" w:rsidRPr="007E00F6" w:rsidRDefault="00371843" w:rsidP="00371843">
      <w:pPr>
        <w:jc w:val="both"/>
        <w:rPr>
          <w:sz w:val="24"/>
          <w:szCs w:val="24"/>
        </w:rPr>
      </w:pPr>
    </w:p>
    <w:p w:rsidR="00371843" w:rsidRPr="007E00F6"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Default="00371843" w:rsidP="00371843">
      <w:pPr>
        <w:pStyle w:val="ConsPlusTitle"/>
        <w:widowControl/>
        <w:jc w:val="center"/>
        <w:outlineLvl w:val="0"/>
        <w:rPr>
          <w:rFonts w:ascii="Times New Roman" w:hAnsi="Times New Roman" w:cs="Times New Roman"/>
          <w:color w:val="000000"/>
          <w:sz w:val="24"/>
          <w:szCs w:val="24"/>
        </w:rPr>
      </w:pPr>
    </w:p>
    <w:p w:rsidR="0065260C" w:rsidRDefault="0065260C" w:rsidP="00371843">
      <w:pPr>
        <w:pStyle w:val="ConsPlusTitle"/>
        <w:widowControl/>
        <w:jc w:val="center"/>
        <w:outlineLvl w:val="0"/>
        <w:rPr>
          <w:rFonts w:ascii="Times New Roman" w:hAnsi="Times New Roman" w:cs="Times New Roman"/>
          <w:color w:val="000000"/>
          <w:sz w:val="24"/>
          <w:szCs w:val="24"/>
        </w:rPr>
      </w:pPr>
    </w:p>
    <w:p w:rsidR="0065260C" w:rsidRDefault="0065260C" w:rsidP="00371843">
      <w:pPr>
        <w:pStyle w:val="ConsPlusTitle"/>
        <w:widowControl/>
        <w:jc w:val="center"/>
        <w:outlineLvl w:val="0"/>
        <w:rPr>
          <w:rFonts w:ascii="Times New Roman" w:hAnsi="Times New Roman" w:cs="Times New Roman"/>
          <w:color w:val="000000"/>
          <w:sz w:val="24"/>
          <w:szCs w:val="24"/>
        </w:rPr>
      </w:pPr>
    </w:p>
    <w:p w:rsidR="0065260C" w:rsidRDefault="0065260C" w:rsidP="00371843">
      <w:pPr>
        <w:pStyle w:val="ConsPlusTitle"/>
        <w:widowControl/>
        <w:jc w:val="center"/>
        <w:outlineLvl w:val="0"/>
        <w:rPr>
          <w:rFonts w:ascii="Times New Roman" w:hAnsi="Times New Roman" w:cs="Times New Roman"/>
          <w:color w:val="000000"/>
          <w:sz w:val="24"/>
          <w:szCs w:val="24"/>
        </w:rPr>
      </w:pPr>
    </w:p>
    <w:p w:rsidR="0065260C" w:rsidRPr="00CF25C0" w:rsidRDefault="0065260C"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71843" w:rsidRPr="00CF25C0" w:rsidRDefault="00371843" w:rsidP="00371843">
      <w:pPr>
        <w:pStyle w:val="ConsPlusTitle"/>
        <w:widowControl/>
        <w:jc w:val="center"/>
        <w:outlineLvl w:val="0"/>
        <w:rPr>
          <w:rFonts w:ascii="Times New Roman" w:hAnsi="Times New Roman" w:cs="Times New Roman"/>
          <w:color w:val="000000"/>
          <w:sz w:val="24"/>
          <w:szCs w:val="24"/>
        </w:rPr>
      </w:pPr>
    </w:p>
    <w:p w:rsidR="00351E40" w:rsidRDefault="00351E40" w:rsidP="009E0DEC">
      <w:pPr>
        <w:autoSpaceDE w:val="0"/>
        <w:autoSpaceDN w:val="0"/>
        <w:adjustRightInd w:val="0"/>
        <w:jc w:val="right"/>
        <w:rPr>
          <w:color w:val="000000"/>
          <w:sz w:val="22"/>
          <w:szCs w:val="22"/>
        </w:rPr>
      </w:pPr>
      <w:r>
        <w:rPr>
          <w:color w:val="000000"/>
          <w:sz w:val="22"/>
          <w:szCs w:val="22"/>
        </w:rPr>
        <w:t xml:space="preserve">                                                                                                                      Приложение № 1 </w:t>
      </w:r>
    </w:p>
    <w:p w:rsidR="00351E40" w:rsidRPr="000C3EDC" w:rsidRDefault="00351E40" w:rsidP="009E0DEC">
      <w:pPr>
        <w:tabs>
          <w:tab w:val="left" w:pos="6465"/>
          <w:tab w:val="right" w:pos="9355"/>
        </w:tabs>
        <w:autoSpaceDE w:val="0"/>
        <w:autoSpaceDN w:val="0"/>
        <w:adjustRightInd w:val="0"/>
        <w:jc w:val="right"/>
        <w:rPr>
          <w:color w:val="000000"/>
          <w:sz w:val="22"/>
          <w:szCs w:val="22"/>
        </w:rPr>
      </w:pPr>
      <w:r>
        <w:rPr>
          <w:color w:val="000000"/>
          <w:sz w:val="22"/>
          <w:szCs w:val="22"/>
        </w:rPr>
        <w:tab/>
      </w:r>
      <w:r w:rsidR="009E0DEC">
        <w:rPr>
          <w:color w:val="000000"/>
          <w:sz w:val="22"/>
          <w:szCs w:val="22"/>
        </w:rPr>
        <w:t xml:space="preserve">                     </w:t>
      </w:r>
      <w:r>
        <w:rPr>
          <w:color w:val="000000"/>
          <w:sz w:val="22"/>
          <w:szCs w:val="22"/>
        </w:rPr>
        <w:t xml:space="preserve">к решению  </w:t>
      </w:r>
      <w:r>
        <w:rPr>
          <w:color w:val="000000"/>
          <w:sz w:val="22"/>
          <w:szCs w:val="22"/>
        </w:rPr>
        <w:tab/>
      </w:r>
    </w:p>
    <w:p w:rsidR="00351E40" w:rsidRDefault="00351E40" w:rsidP="009E0DEC">
      <w:pPr>
        <w:autoSpaceDE w:val="0"/>
        <w:autoSpaceDN w:val="0"/>
        <w:adjustRightInd w:val="0"/>
        <w:jc w:val="right"/>
        <w:rPr>
          <w:color w:val="000000"/>
          <w:sz w:val="22"/>
          <w:szCs w:val="22"/>
        </w:rPr>
      </w:pPr>
      <w:r w:rsidRPr="000C3EDC">
        <w:rPr>
          <w:color w:val="000000"/>
          <w:sz w:val="22"/>
          <w:szCs w:val="22"/>
        </w:rPr>
        <w:t xml:space="preserve"> Собрания</w:t>
      </w:r>
      <w:r>
        <w:rPr>
          <w:color w:val="000000"/>
          <w:sz w:val="22"/>
          <w:szCs w:val="22"/>
        </w:rPr>
        <w:t xml:space="preserve"> депутатов </w:t>
      </w:r>
    </w:p>
    <w:p w:rsidR="00351E40" w:rsidRPr="000C3EDC" w:rsidRDefault="00351E40" w:rsidP="009E0DEC">
      <w:pPr>
        <w:autoSpaceDE w:val="0"/>
        <w:autoSpaceDN w:val="0"/>
        <w:adjustRightInd w:val="0"/>
        <w:jc w:val="right"/>
        <w:rPr>
          <w:color w:val="000000"/>
          <w:sz w:val="22"/>
          <w:szCs w:val="22"/>
        </w:rPr>
      </w:pPr>
      <w:r>
        <w:rPr>
          <w:color w:val="000000"/>
          <w:sz w:val="22"/>
          <w:szCs w:val="22"/>
        </w:rPr>
        <w:t xml:space="preserve">                                                                                                                   </w:t>
      </w:r>
      <w:r w:rsidR="00AC7702">
        <w:rPr>
          <w:color w:val="000000"/>
          <w:sz w:val="22"/>
          <w:szCs w:val="22"/>
        </w:rPr>
        <w:t>Студенокского</w:t>
      </w:r>
      <w:r>
        <w:rPr>
          <w:color w:val="000000"/>
          <w:sz w:val="22"/>
          <w:szCs w:val="22"/>
        </w:rPr>
        <w:t xml:space="preserve"> сельсовета</w:t>
      </w:r>
    </w:p>
    <w:p w:rsidR="00351E40" w:rsidRDefault="00351E40" w:rsidP="009E0DEC">
      <w:pPr>
        <w:autoSpaceDE w:val="0"/>
        <w:autoSpaceDN w:val="0"/>
        <w:adjustRightInd w:val="0"/>
        <w:jc w:val="right"/>
        <w:rPr>
          <w:color w:val="000000"/>
          <w:sz w:val="22"/>
          <w:szCs w:val="22"/>
        </w:rPr>
      </w:pPr>
      <w:r>
        <w:rPr>
          <w:color w:val="000000"/>
          <w:sz w:val="22"/>
          <w:szCs w:val="22"/>
        </w:rPr>
        <w:t>Железногорского</w:t>
      </w:r>
      <w:r w:rsidRPr="000C3EDC">
        <w:rPr>
          <w:color w:val="000000"/>
          <w:sz w:val="22"/>
          <w:szCs w:val="22"/>
        </w:rPr>
        <w:t xml:space="preserve"> района</w:t>
      </w:r>
    </w:p>
    <w:p w:rsidR="00351E40" w:rsidRPr="000C3EDC" w:rsidRDefault="00351E40" w:rsidP="009E0DEC">
      <w:pPr>
        <w:autoSpaceDE w:val="0"/>
        <w:autoSpaceDN w:val="0"/>
        <w:adjustRightInd w:val="0"/>
        <w:jc w:val="right"/>
        <w:rPr>
          <w:color w:val="000000"/>
          <w:sz w:val="22"/>
          <w:szCs w:val="22"/>
        </w:rPr>
      </w:pPr>
      <w:r w:rsidRPr="000C3EDC">
        <w:rPr>
          <w:color w:val="000000"/>
          <w:sz w:val="22"/>
          <w:szCs w:val="22"/>
        </w:rPr>
        <w:t xml:space="preserve"> Курской области</w:t>
      </w:r>
    </w:p>
    <w:p w:rsidR="00371843" w:rsidRPr="009E0DEC" w:rsidRDefault="009E0DEC" w:rsidP="00351E40">
      <w:pPr>
        <w:pStyle w:val="ConsPlusTitle"/>
        <w:widowControl/>
        <w:jc w:val="right"/>
        <w:outlineLvl w:val="0"/>
        <w:rPr>
          <w:rFonts w:ascii="Times New Roman" w:hAnsi="Times New Roman" w:cs="Times New Roman"/>
          <w:b w:val="0"/>
          <w:color w:val="000000"/>
          <w:sz w:val="24"/>
          <w:szCs w:val="24"/>
        </w:rPr>
      </w:pPr>
      <w:r w:rsidRPr="009E0DEC">
        <w:rPr>
          <w:rFonts w:ascii="Times New Roman" w:hAnsi="Times New Roman" w:cs="Times New Roman"/>
          <w:b w:val="0"/>
          <w:color w:val="000000"/>
          <w:sz w:val="24"/>
          <w:szCs w:val="24"/>
        </w:rPr>
        <w:t>от 14.06.2018г. №21</w:t>
      </w:r>
    </w:p>
    <w:p w:rsidR="00371843" w:rsidRPr="009E0DEC" w:rsidRDefault="00371843" w:rsidP="00371843">
      <w:pPr>
        <w:pStyle w:val="ConsPlusTitle"/>
        <w:widowControl/>
        <w:jc w:val="center"/>
        <w:outlineLvl w:val="0"/>
        <w:rPr>
          <w:rFonts w:ascii="Times New Roman" w:hAnsi="Times New Roman" w:cs="Times New Roman"/>
          <w:b w:val="0"/>
          <w:color w:val="000000"/>
          <w:sz w:val="24"/>
          <w:szCs w:val="24"/>
        </w:rPr>
      </w:pPr>
    </w:p>
    <w:p w:rsidR="00371843" w:rsidRPr="00CF25C0" w:rsidRDefault="00371843" w:rsidP="00371843">
      <w:pPr>
        <w:rPr>
          <w:sz w:val="24"/>
          <w:szCs w:val="24"/>
        </w:rPr>
      </w:pPr>
    </w:p>
    <w:p w:rsidR="00351E40" w:rsidRPr="00CF25C0" w:rsidRDefault="00351E40" w:rsidP="00351E40">
      <w:pPr>
        <w:autoSpaceDE w:val="0"/>
        <w:autoSpaceDN w:val="0"/>
        <w:adjustRightInd w:val="0"/>
        <w:jc w:val="center"/>
        <w:rPr>
          <w:b/>
          <w:color w:val="000000"/>
          <w:sz w:val="24"/>
          <w:szCs w:val="24"/>
        </w:rPr>
      </w:pPr>
      <w:r>
        <w:tab/>
      </w:r>
      <w:r w:rsidRPr="00CF25C0">
        <w:rPr>
          <w:b/>
          <w:color w:val="000000"/>
          <w:sz w:val="24"/>
          <w:szCs w:val="24"/>
        </w:rPr>
        <w:t>РАЗМЕРЫ</w:t>
      </w:r>
    </w:p>
    <w:p w:rsidR="00351E40" w:rsidRPr="00CF25C0" w:rsidRDefault="00351E40" w:rsidP="00351E40">
      <w:pPr>
        <w:autoSpaceDE w:val="0"/>
        <w:autoSpaceDN w:val="0"/>
        <w:adjustRightInd w:val="0"/>
        <w:ind w:firstLine="540"/>
        <w:jc w:val="center"/>
        <w:rPr>
          <w:b/>
          <w:color w:val="000000"/>
          <w:sz w:val="24"/>
          <w:szCs w:val="24"/>
        </w:rPr>
      </w:pPr>
      <w:r w:rsidRPr="00CF25C0">
        <w:rPr>
          <w:b/>
          <w:color w:val="000000"/>
          <w:sz w:val="24"/>
          <w:szCs w:val="24"/>
        </w:rPr>
        <w:t>ДОЛЖНОСТНОГО  ОКЛАДА И    ДЕНЕЖНОГО ПООЩРЕНИЯ МУНИЦИПАЛЬНЫХ СЛУЖАЩИХ</w:t>
      </w:r>
    </w:p>
    <w:p w:rsidR="00351E40" w:rsidRPr="000C3EDC" w:rsidRDefault="00351E40" w:rsidP="00351E40">
      <w:pPr>
        <w:autoSpaceDE w:val="0"/>
        <w:autoSpaceDN w:val="0"/>
        <w:adjustRightInd w:val="0"/>
        <w:jc w:val="both"/>
        <w:rPr>
          <w:color w:val="000000"/>
        </w:rPr>
      </w:pPr>
    </w:p>
    <w:tbl>
      <w:tblPr>
        <w:tblW w:w="10008" w:type="dxa"/>
        <w:tblInd w:w="70" w:type="dxa"/>
        <w:tblLayout w:type="fixed"/>
        <w:tblCellMar>
          <w:left w:w="70" w:type="dxa"/>
          <w:right w:w="70" w:type="dxa"/>
        </w:tblCellMar>
        <w:tblLook w:val="0000"/>
      </w:tblPr>
      <w:tblGrid>
        <w:gridCol w:w="5670"/>
        <w:gridCol w:w="2450"/>
        <w:gridCol w:w="1888"/>
      </w:tblGrid>
      <w:tr w:rsidR="00351E40" w:rsidRPr="00CF25C0" w:rsidTr="007F7BA3">
        <w:trPr>
          <w:cantSplit/>
          <w:trHeight w:val="1605"/>
        </w:trPr>
        <w:tc>
          <w:tcPr>
            <w:tcW w:w="5670" w:type="dxa"/>
            <w:tcBorders>
              <w:top w:val="single" w:sz="6" w:space="0" w:color="auto"/>
              <w:left w:val="single" w:sz="6" w:space="0" w:color="auto"/>
              <w:bottom w:val="nil"/>
              <w:right w:val="single" w:sz="6" w:space="0" w:color="auto"/>
            </w:tcBorders>
          </w:tcPr>
          <w:p w:rsidR="00351E40" w:rsidRPr="00CF25C0" w:rsidRDefault="00351E40" w:rsidP="007F7BA3">
            <w:pPr>
              <w:pStyle w:val="ConsPlusCell"/>
              <w:widowControl/>
              <w:rPr>
                <w:rFonts w:ascii="Times New Roman" w:hAnsi="Times New Roman" w:cs="Times New Roman"/>
                <w:b/>
                <w:color w:val="000000"/>
                <w:sz w:val="24"/>
                <w:szCs w:val="24"/>
              </w:rPr>
            </w:pPr>
            <w:r w:rsidRPr="00CF25C0">
              <w:rPr>
                <w:rFonts w:ascii="Times New Roman" w:hAnsi="Times New Roman" w:cs="Times New Roman"/>
                <w:b/>
                <w:color w:val="000000"/>
                <w:sz w:val="24"/>
                <w:szCs w:val="24"/>
              </w:rPr>
              <w:t xml:space="preserve">Наименование должности муниципальной   </w:t>
            </w:r>
            <w:r w:rsidRPr="00CF25C0">
              <w:rPr>
                <w:rFonts w:ascii="Times New Roman" w:hAnsi="Times New Roman" w:cs="Times New Roman"/>
                <w:b/>
                <w:color w:val="000000"/>
                <w:sz w:val="24"/>
                <w:szCs w:val="24"/>
              </w:rPr>
              <w:br/>
            </w:r>
          </w:p>
        </w:tc>
        <w:tc>
          <w:tcPr>
            <w:tcW w:w="2450" w:type="dxa"/>
            <w:tcBorders>
              <w:top w:val="single" w:sz="6" w:space="0" w:color="auto"/>
              <w:left w:val="single" w:sz="6" w:space="0" w:color="auto"/>
              <w:bottom w:val="nil"/>
              <w:right w:val="single" w:sz="6" w:space="0" w:color="auto"/>
            </w:tcBorders>
          </w:tcPr>
          <w:p w:rsidR="00351E40" w:rsidRPr="00CF25C0" w:rsidRDefault="00351E40" w:rsidP="007F7BA3">
            <w:pPr>
              <w:pStyle w:val="ConsPlusCell"/>
              <w:widowControl/>
              <w:jc w:val="center"/>
              <w:rPr>
                <w:rFonts w:ascii="Times New Roman" w:hAnsi="Times New Roman" w:cs="Times New Roman"/>
                <w:b/>
                <w:color w:val="000000"/>
                <w:sz w:val="24"/>
                <w:szCs w:val="24"/>
              </w:rPr>
            </w:pPr>
            <w:r w:rsidRPr="00CF25C0">
              <w:rPr>
                <w:rFonts w:ascii="Times New Roman" w:hAnsi="Times New Roman" w:cs="Times New Roman"/>
                <w:b/>
                <w:color w:val="000000"/>
                <w:sz w:val="24"/>
                <w:szCs w:val="24"/>
              </w:rPr>
              <w:t>Должностной</w:t>
            </w:r>
            <w:r w:rsidRPr="00CF25C0">
              <w:rPr>
                <w:rFonts w:ascii="Times New Roman" w:hAnsi="Times New Roman" w:cs="Times New Roman"/>
                <w:b/>
                <w:color w:val="000000"/>
                <w:sz w:val="24"/>
                <w:szCs w:val="24"/>
              </w:rPr>
              <w:br/>
              <w:t xml:space="preserve">оклад </w:t>
            </w:r>
            <w:r w:rsidRPr="00CF25C0">
              <w:rPr>
                <w:rFonts w:ascii="Times New Roman" w:hAnsi="Times New Roman" w:cs="Times New Roman"/>
                <w:b/>
                <w:color w:val="000000"/>
                <w:sz w:val="24"/>
                <w:szCs w:val="24"/>
              </w:rPr>
              <w:br/>
              <w:t>(рублей в месяц</w:t>
            </w:r>
            <w:r w:rsidR="00E401AD">
              <w:rPr>
                <w:rFonts w:ascii="Times New Roman" w:hAnsi="Times New Roman" w:cs="Times New Roman"/>
                <w:b/>
                <w:color w:val="000000"/>
                <w:sz w:val="24"/>
                <w:szCs w:val="24"/>
              </w:rPr>
              <w:t>)</w:t>
            </w:r>
          </w:p>
        </w:tc>
        <w:tc>
          <w:tcPr>
            <w:tcW w:w="1888" w:type="dxa"/>
            <w:tcBorders>
              <w:top w:val="single" w:sz="6" w:space="0" w:color="auto"/>
              <w:left w:val="single" w:sz="6" w:space="0" w:color="auto"/>
              <w:right w:val="single" w:sz="6" w:space="0" w:color="auto"/>
            </w:tcBorders>
          </w:tcPr>
          <w:p w:rsidR="00351E40" w:rsidRPr="00CF25C0" w:rsidRDefault="00351E40" w:rsidP="00D2083B">
            <w:pPr>
              <w:pStyle w:val="ConsPlusCell"/>
              <w:widowControl/>
              <w:jc w:val="center"/>
              <w:rPr>
                <w:rFonts w:ascii="Times New Roman" w:hAnsi="Times New Roman" w:cs="Times New Roman"/>
                <w:b/>
                <w:color w:val="000000"/>
                <w:sz w:val="24"/>
                <w:szCs w:val="24"/>
              </w:rPr>
            </w:pPr>
            <w:r w:rsidRPr="00CF25C0">
              <w:rPr>
                <w:rFonts w:ascii="Times New Roman" w:hAnsi="Times New Roman" w:cs="Times New Roman"/>
                <w:b/>
                <w:color w:val="000000"/>
                <w:sz w:val="24"/>
                <w:szCs w:val="24"/>
              </w:rPr>
              <w:t>Денежное поощрение (</w:t>
            </w:r>
            <w:r w:rsidR="00D2083B">
              <w:rPr>
                <w:rFonts w:ascii="Times New Roman" w:hAnsi="Times New Roman" w:cs="Times New Roman"/>
                <w:b/>
                <w:color w:val="000000"/>
                <w:sz w:val="24"/>
                <w:szCs w:val="24"/>
              </w:rPr>
              <w:t>%</w:t>
            </w:r>
            <w:r w:rsidRPr="00CF25C0">
              <w:rPr>
                <w:rFonts w:ascii="Times New Roman" w:hAnsi="Times New Roman" w:cs="Times New Roman"/>
                <w:b/>
                <w:color w:val="000000"/>
                <w:sz w:val="24"/>
                <w:szCs w:val="24"/>
              </w:rPr>
              <w:t>)</w:t>
            </w:r>
          </w:p>
        </w:tc>
      </w:tr>
      <w:tr w:rsidR="00351E40" w:rsidRPr="00CF25C0" w:rsidTr="007F7BA3">
        <w:trPr>
          <w:cantSplit/>
          <w:trHeight w:val="240"/>
        </w:trPr>
        <w:tc>
          <w:tcPr>
            <w:tcW w:w="5670" w:type="dxa"/>
            <w:tcBorders>
              <w:top w:val="single" w:sz="6" w:space="0" w:color="auto"/>
              <w:left w:val="single" w:sz="6" w:space="0" w:color="auto"/>
              <w:bottom w:val="single" w:sz="6" w:space="0" w:color="auto"/>
              <w:right w:val="single" w:sz="6" w:space="0" w:color="auto"/>
            </w:tcBorders>
          </w:tcPr>
          <w:p w:rsidR="00351E40" w:rsidRPr="00CF25C0" w:rsidRDefault="00351E40" w:rsidP="00724526">
            <w:pPr>
              <w:pStyle w:val="ConsPlusCell"/>
              <w:widowControl/>
              <w:rPr>
                <w:rFonts w:ascii="Times New Roman" w:hAnsi="Times New Roman" w:cs="Times New Roman"/>
                <w:color w:val="000000"/>
                <w:sz w:val="24"/>
                <w:szCs w:val="24"/>
              </w:rPr>
            </w:pPr>
            <w:r w:rsidRPr="00CF25C0">
              <w:rPr>
                <w:rFonts w:ascii="Times New Roman" w:hAnsi="Times New Roman" w:cs="Times New Roman"/>
                <w:color w:val="000000"/>
                <w:sz w:val="24"/>
                <w:szCs w:val="24"/>
              </w:rPr>
              <w:t xml:space="preserve">Заместитель главы </w:t>
            </w:r>
          </w:p>
        </w:tc>
        <w:tc>
          <w:tcPr>
            <w:tcW w:w="2450" w:type="dxa"/>
            <w:tcBorders>
              <w:top w:val="single" w:sz="6" w:space="0" w:color="auto"/>
              <w:left w:val="single" w:sz="6" w:space="0" w:color="auto"/>
              <w:bottom w:val="single" w:sz="6" w:space="0" w:color="auto"/>
              <w:right w:val="single" w:sz="6" w:space="0" w:color="auto"/>
            </w:tcBorders>
          </w:tcPr>
          <w:p w:rsidR="00351E40" w:rsidRPr="00CF25C0" w:rsidRDefault="00486907" w:rsidP="007F7BA3">
            <w:pPr>
              <w:pStyle w:val="ConsPlusCell"/>
              <w:widowControl/>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8087</w:t>
            </w:r>
          </w:p>
        </w:tc>
        <w:tc>
          <w:tcPr>
            <w:tcW w:w="1888" w:type="dxa"/>
            <w:tcBorders>
              <w:top w:val="single" w:sz="6" w:space="0" w:color="auto"/>
              <w:left w:val="single" w:sz="6" w:space="0" w:color="auto"/>
              <w:bottom w:val="single" w:sz="6" w:space="0" w:color="auto"/>
              <w:right w:val="single" w:sz="6" w:space="0" w:color="auto"/>
            </w:tcBorders>
          </w:tcPr>
          <w:p w:rsidR="00351E40" w:rsidRPr="00CF25C0" w:rsidRDefault="00D2083B" w:rsidP="007F7BA3">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16,6%</w:t>
            </w:r>
          </w:p>
        </w:tc>
      </w:tr>
      <w:tr w:rsidR="00D2083B" w:rsidRPr="00CF25C0" w:rsidTr="00D56A6F">
        <w:trPr>
          <w:cantSplit/>
          <w:trHeight w:val="405"/>
        </w:trPr>
        <w:tc>
          <w:tcPr>
            <w:tcW w:w="5670" w:type="dxa"/>
            <w:tcBorders>
              <w:top w:val="single" w:sz="6" w:space="0" w:color="auto"/>
              <w:left w:val="single" w:sz="6" w:space="0" w:color="auto"/>
              <w:bottom w:val="single" w:sz="4" w:space="0" w:color="auto"/>
              <w:right w:val="single" w:sz="6" w:space="0" w:color="auto"/>
            </w:tcBorders>
          </w:tcPr>
          <w:p w:rsidR="00D2083B" w:rsidRPr="00CF25C0" w:rsidRDefault="00D2083B" w:rsidP="00D56A6F">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финансового отдела – главный бухгалтер </w:t>
            </w:r>
          </w:p>
        </w:tc>
        <w:tc>
          <w:tcPr>
            <w:tcW w:w="2450" w:type="dxa"/>
            <w:tcBorders>
              <w:top w:val="single" w:sz="6" w:space="0" w:color="auto"/>
              <w:left w:val="single" w:sz="6" w:space="0" w:color="auto"/>
              <w:bottom w:val="single" w:sz="4" w:space="0" w:color="auto"/>
              <w:right w:val="single" w:sz="6" w:space="0" w:color="auto"/>
            </w:tcBorders>
          </w:tcPr>
          <w:p w:rsidR="00D2083B" w:rsidRPr="00CF25C0" w:rsidRDefault="00D2083B" w:rsidP="007F7BA3">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7826</w:t>
            </w:r>
          </w:p>
        </w:tc>
        <w:tc>
          <w:tcPr>
            <w:tcW w:w="1888" w:type="dxa"/>
            <w:tcBorders>
              <w:top w:val="single" w:sz="6" w:space="0" w:color="auto"/>
              <w:left w:val="single" w:sz="6" w:space="0" w:color="auto"/>
              <w:bottom w:val="single" w:sz="4" w:space="0" w:color="auto"/>
              <w:right w:val="single" w:sz="6" w:space="0" w:color="auto"/>
            </w:tcBorders>
          </w:tcPr>
          <w:p w:rsidR="00D2083B" w:rsidRDefault="00D2083B">
            <w:r w:rsidRPr="00E0762E">
              <w:rPr>
                <w:color w:val="000000"/>
                <w:sz w:val="24"/>
                <w:szCs w:val="24"/>
              </w:rPr>
              <w:t>16,6%</w:t>
            </w:r>
          </w:p>
        </w:tc>
      </w:tr>
      <w:tr w:rsidR="00D2083B" w:rsidRPr="00CF25C0" w:rsidTr="007F7BA3">
        <w:trPr>
          <w:cantSplit/>
          <w:trHeight w:val="300"/>
        </w:trPr>
        <w:tc>
          <w:tcPr>
            <w:tcW w:w="5670" w:type="dxa"/>
            <w:tcBorders>
              <w:top w:val="single" w:sz="4" w:space="0" w:color="auto"/>
              <w:left w:val="single" w:sz="6" w:space="0" w:color="auto"/>
              <w:bottom w:val="single" w:sz="6" w:space="0" w:color="auto"/>
              <w:right w:val="single" w:sz="6" w:space="0" w:color="auto"/>
            </w:tcBorders>
          </w:tcPr>
          <w:p w:rsidR="00D2083B" w:rsidRPr="00CF25C0" w:rsidRDefault="00D2083B" w:rsidP="00D56A6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Главный специалист - эксперт</w:t>
            </w:r>
          </w:p>
        </w:tc>
        <w:tc>
          <w:tcPr>
            <w:tcW w:w="2450" w:type="dxa"/>
            <w:tcBorders>
              <w:top w:val="single" w:sz="4" w:space="0" w:color="auto"/>
              <w:left w:val="single" w:sz="6" w:space="0" w:color="auto"/>
              <w:bottom w:val="single" w:sz="6" w:space="0" w:color="auto"/>
              <w:right w:val="single" w:sz="6" w:space="0" w:color="auto"/>
            </w:tcBorders>
          </w:tcPr>
          <w:p w:rsidR="00D2083B" w:rsidRPr="00CF25C0" w:rsidRDefault="00D2083B" w:rsidP="007F7BA3">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6467</w:t>
            </w:r>
          </w:p>
        </w:tc>
        <w:tc>
          <w:tcPr>
            <w:tcW w:w="1888" w:type="dxa"/>
            <w:tcBorders>
              <w:top w:val="single" w:sz="4" w:space="0" w:color="auto"/>
              <w:left w:val="single" w:sz="6" w:space="0" w:color="auto"/>
              <w:bottom w:val="single" w:sz="4" w:space="0" w:color="auto"/>
              <w:right w:val="single" w:sz="6" w:space="0" w:color="auto"/>
            </w:tcBorders>
          </w:tcPr>
          <w:p w:rsidR="00D2083B" w:rsidRDefault="00D2083B">
            <w:r w:rsidRPr="00E0762E">
              <w:rPr>
                <w:color w:val="000000"/>
                <w:sz w:val="24"/>
                <w:szCs w:val="24"/>
              </w:rPr>
              <w:t>16,6%</w:t>
            </w:r>
          </w:p>
        </w:tc>
      </w:tr>
      <w:tr w:rsidR="00D2083B" w:rsidRPr="00CF25C0" w:rsidTr="007F7BA3">
        <w:trPr>
          <w:cantSplit/>
          <w:trHeight w:val="360"/>
        </w:trPr>
        <w:tc>
          <w:tcPr>
            <w:tcW w:w="5670" w:type="dxa"/>
            <w:tcBorders>
              <w:top w:val="single" w:sz="6" w:space="0" w:color="auto"/>
              <w:left w:val="single" w:sz="6" w:space="0" w:color="auto"/>
              <w:bottom w:val="single" w:sz="6" w:space="0" w:color="auto"/>
              <w:right w:val="single" w:sz="6" w:space="0" w:color="auto"/>
            </w:tcBorders>
          </w:tcPr>
          <w:p w:rsidR="00D2083B" w:rsidRPr="00CF25C0" w:rsidRDefault="00D2083B" w:rsidP="00D56A6F">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Ведущий специалист - эксперт</w:t>
            </w:r>
          </w:p>
        </w:tc>
        <w:tc>
          <w:tcPr>
            <w:tcW w:w="2450" w:type="dxa"/>
            <w:tcBorders>
              <w:top w:val="single" w:sz="6" w:space="0" w:color="auto"/>
              <w:left w:val="single" w:sz="6" w:space="0" w:color="auto"/>
              <w:bottom w:val="single" w:sz="6" w:space="0" w:color="auto"/>
              <w:right w:val="single" w:sz="6" w:space="0" w:color="auto"/>
            </w:tcBorders>
          </w:tcPr>
          <w:p w:rsidR="00D2083B" w:rsidRPr="00CF25C0" w:rsidRDefault="00D2083B" w:rsidP="007F7BA3">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5892</w:t>
            </w:r>
          </w:p>
        </w:tc>
        <w:tc>
          <w:tcPr>
            <w:tcW w:w="1888" w:type="dxa"/>
            <w:tcBorders>
              <w:top w:val="single" w:sz="4" w:space="0" w:color="auto"/>
              <w:left w:val="single" w:sz="6" w:space="0" w:color="auto"/>
              <w:bottom w:val="single" w:sz="4" w:space="0" w:color="auto"/>
              <w:right w:val="single" w:sz="6" w:space="0" w:color="auto"/>
            </w:tcBorders>
          </w:tcPr>
          <w:p w:rsidR="00D2083B" w:rsidRDefault="00D2083B">
            <w:r w:rsidRPr="00E0762E">
              <w:rPr>
                <w:color w:val="000000"/>
                <w:sz w:val="24"/>
                <w:szCs w:val="24"/>
              </w:rPr>
              <w:t>16,6%</w:t>
            </w:r>
          </w:p>
        </w:tc>
      </w:tr>
    </w:tbl>
    <w:p w:rsidR="00351E40" w:rsidRPr="000C3EDC" w:rsidRDefault="00351E40" w:rsidP="00351E40">
      <w:pPr>
        <w:autoSpaceDE w:val="0"/>
        <w:autoSpaceDN w:val="0"/>
        <w:adjustRightInd w:val="0"/>
        <w:rPr>
          <w:color w:val="000000"/>
        </w:rPr>
      </w:pPr>
    </w:p>
    <w:p w:rsidR="007B6FF8" w:rsidRDefault="007B6FF8" w:rsidP="00351E40">
      <w:pPr>
        <w:tabs>
          <w:tab w:val="left" w:pos="3945"/>
        </w:tabs>
      </w:pPr>
    </w:p>
    <w:sectPr w:rsidR="007B6FF8" w:rsidSect="005365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88F" w:rsidRDefault="00ED688F" w:rsidP="00351E40">
      <w:r>
        <w:separator/>
      </w:r>
    </w:p>
  </w:endnote>
  <w:endnote w:type="continuationSeparator" w:id="1">
    <w:p w:rsidR="00ED688F" w:rsidRDefault="00ED688F" w:rsidP="00351E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88F" w:rsidRDefault="00ED688F" w:rsidP="00351E40">
      <w:r>
        <w:separator/>
      </w:r>
    </w:p>
  </w:footnote>
  <w:footnote w:type="continuationSeparator" w:id="1">
    <w:p w:rsidR="00ED688F" w:rsidRDefault="00ED688F" w:rsidP="00351E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1843"/>
    <w:rsid w:val="00014CF0"/>
    <w:rsid w:val="000361AB"/>
    <w:rsid w:val="00066BC9"/>
    <w:rsid w:val="00136B87"/>
    <w:rsid w:val="00137759"/>
    <w:rsid w:val="001456F3"/>
    <w:rsid w:val="001F213D"/>
    <w:rsid w:val="002D0FFF"/>
    <w:rsid w:val="00343650"/>
    <w:rsid w:val="00351E40"/>
    <w:rsid w:val="00371843"/>
    <w:rsid w:val="003A0F04"/>
    <w:rsid w:val="00411D2B"/>
    <w:rsid w:val="00416FC2"/>
    <w:rsid w:val="00416FFA"/>
    <w:rsid w:val="00464C25"/>
    <w:rsid w:val="00486907"/>
    <w:rsid w:val="004D39E8"/>
    <w:rsid w:val="0050551B"/>
    <w:rsid w:val="00567FCD"/>
    <w:rsid w:val="005F0E45"/>
    <w:rsid w:val="006320BB"/>
    <w:rsid w:val="0065260C"/>
    <w:rsid w:val="0066797F"/>
    <w:rsid w:val="006745F3"/>
    <w:rsid w:val="006D2531"/>
    <w:rsid w:val="00724526"/>
    <w:rsid w:val="0076479E"/>
    <w:rsid w:val="007B6FF8"/>
    <w:rsid w:val="007D09A0"/>
    <w:rsid w:val="008059E7"/>
    <w:rsid w:val="008A444C"/>
    <w:rsid w:val="009E0DEC"/>
    <w:rsid w:val="00AC1DF3"/>
    <w:rsid w:val="00AC7702"/>
    <w:rsid w:val="00B1191D"/>
    <w:rsid w:val="00BD47BA"/>
    <w:rsid w:val="00C76F74"/>
    <w:rsid w:val="00C821BD"/>
    <w:rsid w:val="00D1565A"/>
    <w:rsid w:val="00D2083B"/>
    <w:rsid w:val="00D56A6F"/>
    <w:rsid w:val="00E401AD"/>
    <w:rsid w:val="00ED688F"/>
    <w:rsid w:val="00F14858"/>
    <w:rsid w:val="00F515B9"/>
    <w:rsid w:val="00F87077"/>
    <w:rsid w:val="00FA46DD"/>
    <w:rsid w:val="00FD6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4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18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718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351E40"/>
    <w:pPr>
      <w:tabs>
        <w:tab w:val="center" w:pos="4677"/>
        <w:tab w:val="right" w:pos="9355"/>
      </w:tabs>
    </w:pPr>
  </w:style>
  <w:style w:type="character" w:customStyle="1" w:styleId="a4">
    <w:name w:val="Верхний колонтитул Знак"/>
    <w:basedOn w:val="a0"/>
    <w:link w:val="a3"/>
    <w:uiPriority w:val="99"/>
    <w:semiHidden/>
    <w:rsid w:val="00351E40"/>
    <w:rPr>
      <w:rFonts w:ascii="Times New Roman" w:eastAsia="Times New Roman" w:hAnsi="Times New Roman" w:cs="Times New Roman"/>
      <w:sz w:val="28"/>
      <w:szCs w:val="28"/>
      <w:lang w:eastAsia="ru-RU"/>
    </w:rPr>
  </w:style>
  <w:style w:type="paragraph" w:styleId="a5">
    <w:name w:val="footer"/>
    <w:basedOn w:val="a"/>
    <w:link w:val="a6"/>
    <w:uiPriority w:val="99"/>
    <w:semiHidden/>
    <w:unhideWhenUsed/>
    <w:rsid w:val="00351E40"/>
    <w:pPr>
      <w:tabs>
        <w:tab w:val="center" w:pos="4677"/>
        <w:tab w:val="right" w:pos="9355"/>
      </w:tabs>
    </w:pPr>
  </w:style>
  <w:style w:type="character" w:customStyle="1" w:styleId="a6">
    <w:name w:val="Нижний колонтитул Знак"/>
    <w:basedOn w:val="a0"/>
    <w:link w:val="a5"/>
    <w:uiPriority w:val="99"/>
    <w:semiHidden/>
    <w:rsid w:val="00351E40"/>
    <w:rPr>
      <w:rFonts w:ascii="Times New Roman" w:eastAsia="Times New Roman" w:hAnsi="Times New Roman" w:cs="Times New Roman"/>
      <w:sz w:val="28"/>
      <w:szCs w:val="28"/>
      <w:lang w:eastAsia="ru-RU"/>
    </w:rPr>
  </w:style>
  <w:style w:type="paragraph" w:customStyle="1" w:styleId="ConsPlusCell">
    <w:name w:val="ConsPlusCell"/>
    <w:rsid w:val="00351E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uiPriority w:val="1"/>
    <w:qFormat/>
    <w:rsid w:val="008A444C"/>
    <w:pPr>
      <w:spacing w:after="0" w:line="240" w:lineRule="auto"/>
    </w:pPr>
  </w:style>
  <w:style w:type="paragraph" w:customStyle="1" w:styleId="ConsPlusNormal">
    <w:name w:val="ConsPlusNormal"/>
    <w:rsid w:val="00066B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65260C"/>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967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MihSS</dc:creator>
  <cp:keywords/>
  <dc:description/>
  <cp:lastModifiedBy>user</cp:lastModifiedBy>
  <cp:revision>13</cp:revision>
  <cp:lastPrinted>2018-08-24T14:10:00Z</cp:lastPrinted>
  <dcterms:created xsi:type="dcterms:W3CDTF">2018-06-19T08:06:00Z</dcterms:created>
  <dcterms:modified xsi:type="dcterms:W3CDTF">2018-08-24T14:11:00Z</dcterms:modified>
</cp:coreProperties>
</file>