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344" w:rsidRPr="00C01344" w:rsidRDefault="00C01344" w:rsidP="00C0134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C01344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МЧС предупреждает: выбирайте безопасное отопление в период межсезонья!</w:t>
      </w:r>
    </w:p>
    <w:p w:rsidR="00C01344" w:rsidRPr="00C01344" w:rsidRDefault="00C01344" w:rsidP="00C0134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C01344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</w:p>
    <w:p w:rsidR="00C01344" w:rsidRPr="00C01344" w:rsidRDefault="00C01344" w:rsidP="00C0134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C01344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 </w:t>
      </w:r>
      <w:r>
        <w:rPr>
          <w:rFonts w:ascii="PT-Astra-Sans-Regular" w:eastAsia="Times New Roman" w:hAnsi="PT-Astra-Sans-Regular" w:cs="Times New Roman"/>
          <w:b/>
          <w:bCs/>
          <w:noProof/>
          <w:color w:val="252525"/>
          <w:sz w:val="26"/>
          <w:szCs w:val="26"/>
          <w:lang w:eastAsia="ru-RU"/>
        </w:rPr>
        <w:drawing>
          <wp:inline distT="0" distB="0" distL="0" distR="0">
            <wp:extent cx="4196080" cy="2804160"/>
            <wp:effectExtent l="19050" t="0" r="0" b="0"/>
            <wp:docPr id="1" name="Рисунок 1" descr="https://www.studenok.ru/images/170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tudenok.ru/images/1709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6080" cy="280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344" w:rsidRPr="00C01344" w:rsidRDefault="00C01344" w:rsidP="00C01344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C01344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</w:p>
    <w:p w:rsidR="00C01344" w:rsidRPr="00C01344" w:rsidRDefault="00C01344" w:rsidP="00C01344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C01344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 xml:space="preserve">По статистике, несчастных случаев становится больше именно в период межсезонья, когда жители начинают использовать различные электрические обогреватели. В целях недопущения пожаров, гибели и </w:t>
      </w:r>
      <w:proofErr w:type="spellStart"/>
      <w:r w:rsidRPr="00C01344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травмирования</w:t>
      </w:r>
      <w:proofErr w:type="spellEnd"/>
      <w:r w:rsidRPr="00C01344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 xml:space="preserve"> людей Отдел надзорной деятельности и профилактической работы по г</w:t>
      </w:r>
      <w:proofErr w:type="gramStart"/>
      <w:r w:rsidRPr="00C01344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.Ж</w:t>
      </w:r>
      <w:proofErr w:type="gramEnd"/>
      <w:r w:rsidRPr="00C01344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 xml:space="preserve">елезногорску и </w:t>
      </w:r>
      <w:proofErr w:type="spellStart"/>
      <w:r w:rsidRPr="00C01344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Железногорскому</w:t>
      </w:r>
      <w:proofErr w:type="spellEnd"/>
      <w:r w:rsidRPr="00C01344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 xml:space="preserve"> району напоминает </w:t>
      </w:r>
      <w:r w:rsidRPr="00C01344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правила предосторожности при эксплуатации обогревателей:</w:t>
      </w:r>
    </w:p>
    <w:p w:rsidR="00C01344" w:rsidRPr="00C01344" w:rsidRDefault="00C01344" w:rsidP="00C01344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C01344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Важно внимательно изучить инструкцию по эксплуатации электроприбора и не нарушать требований, изложенных в ней. Нужно помнить, что каждый прибор имеет свой срок эксплуатации, который в среднем составляет около 10 лет. Использование его свыше установленного срока может привести к неприятным последствиям.</w:t>
      </w:r>
    </w:p>
    <w:p w:rsidR="00C01344" w:rsidRPr="00C01344" w:rsidRDefault="00C01344" w:rsidP="00C01344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C01344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Систематически проводите проверку исправности электропроводки, розеток, щитков и штепсельных вилок обогревателя.</w:t>
      </w:r>
    </w:p>
    <w:p w:rsidR="00C01344" w:rsidRPr="00C01344" w:rsidRDefault="00C01344" w:rsidP="00C01344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C01344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Следите за состоянием обогревательного прибора: вовремя ремонтируйте и заменяйте детали, если они вышли из строя.</w:t>
      </w:r>
    </w:p>
    <w:p w:rsidR="00C01344" w:rsidRPr="00C01344" w:rsidRDefault="00C01344" w:rsidP="00C01344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C01344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Используйте приборы, изготовленные только промышленным способом, ни при каких обстоятельствах ни в коем случае не используйте поврежденные, самодельные или «кустарные» электрообогреватели.</w:t>
      </w:r>
    </w:p>
    <w:p w:rsidR="00C01344" w:rsidRPr="00C01344" w:rsidRDefault="00C01344" w:rsidP="00C01344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C01344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 xml:space="preserve">Старайтесь избегать большой </w:t>
      </w:r>
      <w:proofErr w:type="gramStart"/>
      <w:r w:rsidRPr="00C01344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нагрузки</w:t>
      </w:r>
      <w:proofErr w:type="gramEnd"/>
      <w:r w:rsidRPr="00C01344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 xml:space="preserve"> на сеть подключая несколько мощных приборов одновременно.</w:t>
      </w:r>
    </w:p>
    <w:p w:rsidR="00C01344" w:rsidRPr="00C01344" w:rsidRDefault="00C01344" w:rsidP="00C01344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C01344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Каждый раз проверяйте то, насколько плотно вставлен штекер, иначе обогреватель может перегреться и стать причиной пожара.</w:t>
      </w:r>
    </w:p>
    <w:p w:rsidR="00C01344" w:rsidRPr="00C01344" w:rsidRDefault="00C01344" w:rsidP="00C01344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C01344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Не оставляйте включенным электрообогреватели на ночь, не используйте их для сушки вещей.</w:t>
      </w:r>
    </w:p>
    <w:p w:rsidR="00C01344" w:rsidRPr="00C01344" w:rsidRDefault="00C01344" w:rsidP="00C01344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C01344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Не давайте детям играть с такими устройствами.</w:t>
      </w:r>
    </w:p>
    <w:p w:rsidR="00C01344" w:rsidRPr="00C01344" w:rsidRDefault="00C01344" w:rsidP="00C01344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C01344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lastRenderedPageBreak/>
        <w:t>Устанавливайте электрообогреватель на безопасном расстоянии от занавесок или мебели. Ставить прибор следует на пол. В случае с конвекторами, их можно крепить на специальных подставках на небольшом расстоянии от пола.</w:t>
      </w:r>
    </w:p>
    <w:p w:rsidR="00C01344" w:rsidRPr="00C01344" w:rsidRDefault="00C01344" w:rsidP="00C01344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C01344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 xml:space="preserve">Не используйте обогреватель в помещении с лакокрасочными материалами, растворителями и другими воспламеняющимися жидкостями. Также не устанавливайте электрообогреватель в </w:t>
      </w:r>
      <w:proofErr w:type="gramStart"/>
      <w:r w:rsidRPr="00C01344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захламленных</w:t>
      </w:r>
      <w:proofErr w:type="gramEnd"/>
      <w:r w:rsidRPr="00C01344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 xml:space="preserve"> и замусоренных помещениях.</w:t>
      </w:r>
    </w:p>
    <w:p w:rsidR="00C01344" w:rsidRPr="00C01344" w:rsidRDefault="00C01344" w:rsidP="00C01344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C01344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Регулярно очищайте обогреватель от пыли — она тоже может воспламениться.</w:t>
      </w:r>
    </w:p>
    <w:p w:rsidR="00C01344" w:rsidRPr="00C01344" w:rsidRDefault="00C01344" w:rsidP="00C01344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C01344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Не размещайте сетевые провода обогревателя под ковры и другие покрытия.</w:t>
      </w:r>
    </w:p>
    <w:p w:rsidR="00C01344" w:rsidRPr="00C01344" w:rsidRDefault="00C01344" w:rsidP="00C01344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C01344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Не ставьте на провода тяжелые предметы (например, мебель), иначе обогреватель может перегреться и стать причиной пожара.</w:t>
      </w:r>
    </w:p>
    <w:p w:rsidR="00C01344" w:rsidRPr="00C01344" w:rsidRDefault="00C01344" w:rsidP="00C01344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C01344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Отдел надзорной деятельности и профилактической работы по г</w:t>
      </w:r>
      <w:proofErr w:type="gramStart"/>
      <w:r w:rsidRPr="00C01344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.Ж</w:t>
      </w:r>
      <w:proofErr w:type="gramEnd"/>
      <w:r w:rsidRPr="00C01344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 xml:space="preserve">елезногорску и </w:t>
      </w:r>
      <w:proofErr w:type="spellStart"/>
      <w:r w:rsidRPr="00C01344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Железногорскому</w:t>
      </w:r>
      <w:proofErr w:type="spellEnd"/>
      <w:r w:rsidRPr="00C01344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 xml:space="preserve"> району</w:t>
      </w:r>
      <w:r w:rsidRPr="00C01344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  <w:r w:rsidRPr="00C01344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напоминает всем гражданам о необходимости строго соблюдать правила пожарной безопасности! Регулярно проверять состояние печных дымоходов, газового отопительного оборудования, а также помнить о безопасной эксплуатации электрообогревателей и электропроводки.</w:t>
      </w:r>
    </w:p>
    <w:p w:rsidR="00C01344" w:rsidRPr="00C01344" w:rsidRDefault="00C01344" w:rsidP="00C01344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C01344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В случае возникновения чрезвычайной ситуации необходимо немедленно сообщить об этом на телефон службы спасения «01», с мобильного - «101», «112».</w:t>
      </w:r>
    </w:p>
    <w:p w:rsidR="00560C54" w:rsidRPr="00C01344" w:rsidRDefault="00560C54" w:rsidP="00C01344"/>
    <w:sectPr w:rsidR="00560C54" w:rsidRPr="00C0134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4C6"/>
    <w:multiLevelType w:val="multilevel"/>
    <w:tmpl w:val="67C691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156D3"/>
    <w:multiLevelType w:val="multilevel"/>
    <w:tmpl w:val="6012F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785EB5"/>
    <w:multiLevelType w:val="multilevel"/>
    <w:tmpl w:val="1786C8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7E30C0"/>
    <w:multiLevelType w:val="multilevel"/>
    <w:tmpl w:val="D73A6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5965DE"/>
    <w:multiLevelType w:val="multilevel"/>
    <w:tmpl w:val="8D94CD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1304B2"/>
    <w:multiLevelType w:val="multilevel"/>
    <w:tmpl w:val="B2A0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C51FB2"/>
    <w:multiLevelType w:val="multilevel"/>
    <w:tmpl w:val="5CACC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CD4B9C"/>
    <w:multiLevelType w:val="multilevel"/>
    <w:tmpl w:val="AA9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FB1B44"/>
    <w:multiLevelType w:val="multilevel"/>
    <w:tmpl w:val="77AEEB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FA2AEB"/>
    <w:multiLevelType w:val="multilevel"/>
    <w:tmpl w:val="620CC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00516B"/>
    <w:multiLevelType w:val="multilevel"/>
    <w:tmpl w:val="62FA7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8D4875"/>
    <w:multiLevelType w:val="multilevel"/>
    <w:tmpl w:val="F5E26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2D3DCF"/>
    <w:multiLevelType w:val="multilevel"/>
    <w:tmpl w:val="D03412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1C7C90"/>
    <w:multiLevelType w:val="multilevel"/>
    <w:tmpl w:val="DA964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6244B8"/>
    <w:multiLevelType w:val="multilevel"/>
    <w:tmpl w:val="0F742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F77D82"/>
    <w:multiLevelType w:val="multilevel"/>
    <w:tmpl w:val="91D2C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A20E74"/>
    <w:multiLevelType w:val="multilevel"/>
    <w:tmpl w:val="7952C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6C09F6"/>
    <w:multiLevelType w:val="multilevel"/>
    <w:tmpl w:val="AE744C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CC0EEA"/>
    <w:multiLevelType w:val="multilevel"/>
    <w:tmpl w:val="A26A4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5E3578"/>
    <w:multiLevelType w:val="multilevel"/>
    <w:tmpl w:val="F2CC2F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5472C9"/>
    <w:multiLevelType w:val="multilevel"/>
    <w:tmpl w:val="AD7287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3E7B05"/>
    <w:multiLevelType w:val="multilevel"/>
    <w:tmpl w:val="8FAE9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E92219"/>
    <w:multiLevelType w:val="multilevel"/>
    <w:tmpl w:val="A2AC1F8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9C7AEB"/>
    <w:multiLevelType w:val="multilevel"/>
    <w:tmpl w:val="B192B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7A6B00"/>
    <w:multiLevelType w:val="multilevel"/>
    <w:tmpl w:val="78EEA6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A06F2F"/>
    <w:multiLevelType w:val="multilevel"/>
    <w:tmpl w:val="403835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C03093"/>
    <w:multiLevelType w:val="multilevel"/>
    <w:tmpl w:val="73E8195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521051"/>
    <w:multiLevelType w:val="multilevel"/>
    <w:tmpl w:val="39FC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E1508B"/>
    <w:multiLevelType w:val="multilevel"/>
    <w:tmpl w:val="79FA0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87140BA"/>
    <w:multiLevelType w:val="multilevel"/>
    <w:tmpl w:val="9F96C0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BA5C8E"/>
    <w:multiLevelType w:val="multilevel"/>
    <w:tmpl w:val="1BD4E2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FAF00BD"/>
    <w:multiLevelType w:val="multilevel"/>
    <w:tmpl w:val="25EE7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5AA6512"/>
    <w:multiLevelType w:val="multilevel"/>
    <w:tmpl w:val="6194F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A53F88"/>
    <w:multiLevelType w:val="multilevel"/>
    <w:tmpl w:val="1C509F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D92A0F"/>
    <w:multiLevelType w:val="multilevel"/>
    <w:tmpl w:val="88D26D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796746"/>
    <w:multiLevelType w:val="multilevel"/>
    <w:tmpl w:val="6C86B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BB774D1"/>
    <w:multiLevelType w:val="multilevel"/>
    <w:tmpl w:val="71FC58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E6A7360"/>
    <w:multiLevelType w:val="multilevel"/>
    <w:tmpl w:val="FBB269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13"/>
  </w:num>
  <w:num w:numId="3">
    <w:abstractNumId w:val="21"/>
  </w:num>
  <w:num w:numId="4">
    <w:abstractNumId w:val="29"/>
  </w:num>
  <w:num w:numId="5">
    <w:abstractNumId w:val="34"/>
  </w:num>
  <w:num w:numId="6">
    <w:abstractNumId w:val="32"/>
  </w:num>
  <w:num w:numId="7">
    <w:abstractNumId w:val="4"/>
  </w:num>
  <w:num w:numId="8">
    <w:abstractNumId w:val="12"/>
  </w:num>
  <w:num w:numId="9">
    <w:abstractNumId w:val="0"/>
  </w:num>
  <w:num w:numId="10">
    <w:abstractNumId w:val="20"/>
  </w:num>
  <w:num w:numId="11">
    <w:abstractNumId w:val="30"/>
  </w:num>
  <w:num w:numId="12">
    <w:abstractNumId w:val="17"/>
  </w:num>
  <w:num w:numId="13">
    <w:abstractNumId w:val="33"/>
  </w:num>
  <w:num w:numId="14">
    <w:abstractNumId w:val="24"/>
  </w:num>
  <w:num w:numId="15">
    <w:abstractNumId w:val="26"/>
  </w:num>
  <w:num w:numId="16">
    <w:abstractNumId w:val="22"/>
  </w:num>
  <w:num w:numId="17">
    <w:abstractNumId w:val="14"/>
  </w:num>
  <w:num w:numId="18">
    <w:abstractNumId w:val="35"/>
  </w:num>
  <w:num w:numId="19">
    <w:abstractNumId w:val="5"/>
  </w:num>
  <w:num w:numId="20">
    <w:abstractNumId w:val="7"/>
  </w:num>
  <w:num w:numId="21">
    <w:abstractNumId w:val="11"/>
  </w:num>
  <w:num w:numId="22">
    <w:abstractNumId w:val="2"/>
  </w:num>
  <w:num w:numId="23">
    <w:abstractNumId w:val="25"/>
  </w:num>
  <w:num w:numId="24">
    <w:abstractNumId w:val="15"/>
  </w:num>
  <w:num w:numId="25">
    <w:abstractNumId w:val="9"/>
  </w:num>
  <w:num w:numId="26">
    <w:abstractNumId w:val="36"/>
  </w:num>
  <w:num w:numId="27">
    <w:abstractNumId w:val="37"/>
  </w:num>
  <w:num w:numId="28">
    <w:abstractNumId w:val="8"/>
  </w:num>
  <w:num w:numId="29">
    <w:abstractNumId w:val="19"/>
  </w:num>
  <w:num w:numId="30">
    <w:abstractNumId w:val="10"/>
  </w:num>
  <w:num w:numId="31">
    <w:abstractNumId w:val="6"/>
  </w:num>
  <w:num w:numId="32">
    <w:abstractNumId w:val="28"/>
  </w:num>
  <w:num w:numId="33">
    <w:abstractNumId w:val="23"/>
  </w:num>
  <w:num w:numId="34">
    <w:abstractNumId w:val="31"/>
  </w:num>
  <w:num w:numId="35">
    <w:abstractNumId w:val="3"/>
  </w:num>
  <w:num w:numId="36">
    <w:abstractNumId w:val="16"/>
  </w:num>
  <w:num w:numId="37">
    <w:abstractNumId w:val="18"/>
  </w:num>
  <w:num w:numId="3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B1B17"/>
    <w:rsid w:val="00023BBC"/>
    <w:rsid w:val="00043B25"/>
    <w:rsid w:val="00064117"/>
    <w:rsid w:val="00065544"/>
    <w:rsid w:val="00080D91"/>
    <w:rsid w:val="000B7B9F"/>
    <w:rsid w:val="00125E67"/>
    <w:rsid w:val="001730E3"/>
    <w:rsid w:val="001800F0"/>
    <w:rsid w:val="001A47FF"/>
    <w:rsid w:val="001D7E4B"/>
    <w:rsid w:val="001E3F21"/>
    <w:rsid w:val="001F7A6F"/>
    <w:rsid w:val="00240AF8"/>
    <w:rsid w:val="00266811"/>
    <w:rsid w:val="0027783E"/>
    <w:rsid w:val="00283B1C"/>
    <w:rsid w:val="002B5C05"/>
    <w:rsid w:val="002C6A3C"/>
    <w:rsid w:val="002E3D60"/>
    <w:rsid w:val="002E5B79"/>
    <w:rsid w:val="002F20B9"/>
    <w:rsid w:val="002F5CD1"/>
    <w:rsid w:val="00312DD9"/>
    <w:rsid w:val="00313CD5"/>
    <w:rsid w:val="00321075"/>
    <w:rsid w:val="00351FAF"/>
    <w:rsid w:val="003654BF"/>
    <w:rsid w:val="00391891"/>
    <w:rsid w:val="00406739"/>
    <w:rsid w:val="0041623D"/>
    <w:rsid w:val="00454AEB"/>
    <w:rsid w:val="004709DE"/>
    <w:rsid w:val="004B1B17"/>
    <w:rsid w:val="004F7851"/>
    <w:rsid w:val="00503DB4"/>
    <w:rsid w:val="00507474"/>
    <w:rsid w:val="00513A1F"/>
    <w:rsid w:val="005254CC"/>
    <w:rsid w:val="005435CD"/>
    <w:rsid w:val="00555409"/>
    <w:rsid w:val="00560C54"/>
    <w:rsid w:val="00563DCF"/>
    <w:rsid w:val="00581C15"/>
    <w:rsid w:val="005A2E92"/>
    <w:rsid w:val="005B7112"/>
    <w:rsid w:val="005D0FEE"/>
    <w:rsid w:val="005F3B23"/>
    <w:rsid w:val="00633755"/>
    <w:rsid w:val="00641DAF"/>
    <w:rsid w:val="006567FC"/>
    <w:rsid w:val="0068310C"/>
    <w:rsid w:val="006A3B1C"/>
    <w:rsid w:val="006B04A5"/>
    <w:rsid w:val="006B6F87"/>
    <w:rsid w:val="006E5B92"/>
    <w:rsid w:val="0073214A"/>
    <w:rsid w:val="00756156"/>
    <w:rsid w:val="007566A4"/>
    <w:rsid w:val="00794634"/>
    <w:rsid w:val="007E4B9F"/>
    <w:rsid w:val="00816D1B"/>
    <w:rsid w:val="00851EC0"/>
    <w:rsid w:val="0089332B"/>
    <w:rsid w:val="00897A8D"/>
    <w:rsid w:val="008A364C"/>
    <w:rsid w:val="008A4A00"/>
    <w:rsid w:val="008A7D46"/>
    <w:rsid w:val="0092524C"/>
    <w:rsid w:val="00941202"/>
    <w:rsid w:val="00961495"/>
    <w:rsid w:val="009A5F65"/>
    <w:rsid w:val="009D7637"/>
    <w:rsid w:val="009F3E81"/>
    <w:rsid w:val="00A26787"/>
    <w:rsid w:val="00A43852"/>
    <w:rsid w:val="00A52EA1"/>
    <w:rsid w:val="00A63737"/>
    <w:rsid w:val="00A828BC"/>
    <w:rsid w:val="00AB3ECC"/>
    <w:rsid w:val="00AB3F37"/>
    <w:rsid w:val="00B07D2C"/>
    <w:rsid w:val="00B46087"/>
    <w:rsid w:val="00B50CFE"/>
    <w:rsid w:val="00BA0B8D"/>
    <w:rsid w:val="00BD4C45"/>
    <w:rsid w:val="00BE0C73"/>
    <w:rsid w:val="00BE16B4"/>
    <w:rsid w:val="00BE1B11"/>
    <w:rsid w:val="00BE61E9"/>
    <w:rsid w:val="00C01344"/>
    <w:rsid w:val="00C20FB3"/>
    <w:rsid w:val="00C77FAC"/>
    <w:rsid w:val="00CA3BE6"/>
    <w:rsid w:val="00CB11C0"/>
    <w:rsid w:val="00CC192C"/>
    <w:rsid w:val="00CC2EF8"/>
    <w:rsid w:val="00CC6461"/>
    <w:rsid w:val="00D03E88"/>
    <w:rsid w:val="00D263B3"/>
    <w:rsid w:val="00D81332"/>
    <w:rsid w:val="00DC21A2"/>
    <w:rsid w:val="00E06AE7"/>
    <w:rsid w:val="00E21736"/>
    <w:rsid w:val="00E960A2"/>
    <w:rsid w:val="00EB1269"/>
    <w:rsid w:val="00EE1CA5"/>
    <w:rsid w:val="00EF35C9"/>
    <w:rsid w:val="00EF6D08"/>
    <w:rsid w:val="00F11885"/>
    <w:rsid w:val="00F318F0"/>
    <w:rsid w:val="00F85C0E"/>
    <w:rsid w:val="00FC10E5"/>
    <w:rsid w:val="00FC3886"/>
    <w:rsid w:val="00FC7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312D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B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1B17"/>
    <w:rPr>
      <w:b/>
      <w:bCs/>
    </w:rPr>
  </w:style>
  <w:style w:type="paragraph" w:customStyle="1" w:styleId="11">
    <w:name w:val="1"/>
    <w:basedOn w:val="a"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2D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2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DD9"/>
    <w:rPr>
      <w:rFonts w:ascii="Tahoma" w:hAnsi="Tahoma" w:cs="Tahoma"/>
      <w:sz w:val="16"/>
      <w:szCs w:val="16"/>
    </w:rPr>
  </w:style>
  <w:style w:type="character" w:customStyle="1" w:styleId="sigprolinkwrapper">
    <w:name w:val="sigprolinkwrapper"/>
    <w:basedOn w:val="a0"/>
    <w:rsid w:val="00633755"/>
  </w:style>
  <w:style w:type="character" w:styleId="a7">
    <w:name w:val="Hyperlink"/>
    <w:basedOn w:val="a0"/>
    <w:uiPriority w:val="99"/>
    <w:semiHidden/>
    <w:unhideWhenUsed/>
    <w:rsid w:val="00351FAF"/>
    <w:rPr>
      <w:color w:val="0000FF"/>
      <w:u w:val="single"/>
    </w:rPr>
  </w:style>
  <w:style w:type="character" w:styleId="a8">
    <w:name w:val="Emphasis"/>
    <w:basedOn w:val="a0"/>
    <w:uiPriority w:val="20"/>
    <w:qFormat/>
    <w:rsid w:val="0089332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283B1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407</Words>
  <Characters>2320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115</cp:revision>
  <dcterms:created xsi:type="dcterms:W3CDTF">2023-08-11T05:44:00Z</dcterms:created>
  <dcterms:modified xsi:type="dcterms:W3CDTF">2023-08-11T07:29:00Z</dcterms:modified>
</cp:coreProperties>
</file>